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F98260" w14:textId="5C571E0F" w:rsidR="00232C29" w:rsidRPr="001A39D7" w:rsidRDefault="00900F9C" w:rsidP="00232C29">
      <w:pPr>
        <w:jc w:val="center"/>
        <w:rPr>
          <w:rFonts w:cstheme="minorHAnsi"/>
          <w:b/>
          <w:sz w:val="22"/>
          <w:szCs w:val="22"/>
        </w:rPr>
      </w:pPr>
      <w:r w:rsidRPr="001A39D7">
        <w:rPr>
          <w:rFonts w:cstheme="minorHAnsi"/>
          <w:b/>
          <w:sz w:val="22"/>
          <w:szCs w:val="22"/>
        </w:rPr>
        <w:t xml:space="preserve">SW </w:t>
      </w:r>
      <w:r w:rsidR="002D1178" w:rsidRPr="001A39D7">
        <w:rPr>
          <w:rFonts w:cstheme="minorHAnsi"/>
          <w:b/>
          <w:sz w:val="22"/>
          <w:szCs w:val="22"/>
        </w:rPr>
        <w:t>6512</w:t>
      </w:r>
      <w:r w:rsidR="00A9141A" w:rsidRPr="001A39D7">
        <w:rPr>
          <w:rFonts w:cstheme="minorHAnsi"/>
          <w:b/>
          <w:sz w:val="22"/>
          <w:szCs w:val="22"/>
        </w:rPr>
        <w:t xml:space="preserve"> </w:t>
      </w:r>
      <w:r w:rsidR="002D1178" w:rsidRPr="001A39D7">
        <w:rPr>
          <w:rFonts w:cstheme="minorHAnsi"/>
          <w:b/>
          <w:sz w:val="22"/>
          <w:szCs w:val="22"/>
        </w:rPr>
        <w:t>Generalist Field Practicum II</w:t>
      </w:r>
    </w:p>
    <w:p w14:paraId="6945FDF6" w14:textId="77777777" w:rsidR="00667E45" w:rsidRPr="001A39D7" w:rsidRDefault="00667E45" w:rsidP="008A5D91">
      <w:pPr>
        <w:rPr>
          <w:rFonts w:cstheme="minorHAnsi"/>
          <w:b/>
          <w:sz w:val="22"/>
          <w:szCs w:val="22"/>
        </w:rPr>
      </w:pPr>
    </w:p>
    <w:p w14:paraId="439D1F87" w14:textId="5556429A" w:rsidR="008A5D91" w:rsidRPr="001A39D7" w:rsidRDefault="008A5D91" w:rsidP="008A5D91">
      <w:pPr>
        <w:rPr>
          <w:rFonts w:cstheme="minorHAnsi"/>
          <w:b/>
          <w:sz w:val="22"/>
          <w:szCs w:val="22"/>
        </w:rPr>
      </w:pPr>
      <w:r w:rsidRPr="001A39D7">
        <w:rPr>
          <w:rFonts w:cstheme="minorHAnsi"/>
          <w:b/>
          <w:sz w:val="22"/>
          <w:szCs w:val="22"/>
        </w:rPr>
        <w:t>Course Description</w:t>
      </w:r>
    </w:p>
    <w:p w14:paraId="1B0BB6CA" w14:textId="77777777" w:rsidR="002D1178" w:rsidRPr="001A39D7" w:rsidRDefault="002D1178" w:rsidP="008A5D91">
      <w:pPr>
        <w:rPr>
          <w:rFonts w:cstheme="minorHAnsi"/>
          <w:sz w:val="22"/>
          <w:szCs w:val="22"/>
        </w:rPr>
      </w:pPr>
      <w:r w:rsidRPr="001A39D7">
        <w:rPr>
          <w:rFonts w:cstheme="minorHAnsi"/>
          <w:sz w:val="22"/>
          <w:szCs w:val="22"/>
        </w:rPr>
        <w:t>Field Practicum applies social work theories and models to agency practice with diverse populations and identities. In first-year practicum, students apply a generalist perspective to develop ethically competent practice in micro, mezzo, and macro areas of social work under the supervision of an approved field instructor. Students will enter practicum after completing a practicum foundations seminar, and gain social work skills that incorporate inclusive, just and culturally responsive intervention strategies utilizing a developmental perspective and applying social work specific knowledge, values, and skills.</w:t>
      </w:r>
    </w:p>
    <w:p w14:paraId="094603C6" w14:textId="77777777" w:rsidR="002D1178" w:rsidRPr="001A39D7" w:rsidRDefault="002D1178" w:rsidP="008A5D91">
      <w:pPr>
        <w:rPr>
          <w:rFonts w:cstheme="minorHAnsi"/>
          <w:sz w:val="22"/>
          <w:szCs w:val="22"/>
        </w:rPr>
      </w:pPr>
    </w:p>
    <w:p w14:paraId="3F3754E6" w14:textId="2B702B9E" w:rsidR="008A5D91" w:rsidRPr="001A39D7" w:rsidRDefault="008A5D91" w:rsidP="008A5D91">
      <w:pPr>
        <w:rPr>
          <w:rFonts w:cstheme="minorHAnsi"/>
          <w:b/>
          <w:sz w:val="22"/>
          <w:szCs w:val="22"/>
        </w:rPr>
      </w:pPr>
      <w:r w:rsidRPr="0804FBA3">
        <w:rPr>
          <w:b/>
          <w:bCs/>
          <w:sz w:val="22"/>
          <w:szCs w:val="22"/>
        </w:rPr>
        <w:t xml:space="preserve">Course Outcomes and Objectives </w:t>
      </w:r>
    </w:p>
    <w:p w14:paraId="0554190B" w14:textId="7B8F87B7" w:rsidR="2B4EC129" w:rsidRDefault="2B4EC129" w:rsidP="0804FBA3">
      <w:r w:rsidRPr="0804FBA3">
        <w:rPr>
          <w:rFonts w:ascii="Calibri" w:eastAsia="Calibri" w:hAnsi="Calibri" w:cs="Calibri"/>
          <w:color w:val="000000" w:themeColor="text1"/>
          <w:sz w:val="22"/>
          <w:szCs w:val="22"/>
        </w:rPr>
        <w:t>After completing this course, students will be able to:</w:t>
      </w:r>
      <w:r w:rsidRPr="0804FBA3">
        <w:rPr>
          <w:rFonts w:ascii="Calibri" w:eastAsia="Calibri" w:hAnsi="Calibri" w:cs="Calibri"/>
          <w:b/>
          <w:bCs/>
          <w:color w:val="000000" w:themeColor="text1"/>
          <w:sz w:val="22"/>
          <w:szCs w:val="22"/>
        </w:rPr>
        <w:t xml:space="preserve"> </w:t>
      </w:r>
      <w:r w:rsidRPr="0804FBA3">
        <w:rPr>
          <w:rFonts w:ascii="Calibri" w:eastAsia="Calibri" w:hAnsi="Calibri" w:cs="Calibri"/>
          <w:sz w:val="22"/>
          <w:szCs w:val="22"/>
        </w:rPr>
        <w:t xml:space="preserve"> </w:t>
      </w:r>
    </w:p>
    <w:p w14:paraId="258BD860" w14:textId="7ACC7FCB" w:rsidR="00E8056E" w:rsidRPr="001A39D7" w:rsidRDefault="002D1178" w:rsidP="002D1178">
      <w:pPr>
        <w:pStyle w:val="ListParagraph"/>
        <w:numPr>
          <w:ilvl w:val="0"/>
          <w:numId w:val="14"/>
        </w:numPr>
        <w:rPr>
          <w:rFonts w:cstheme="minorHAnsi"/>
          <w:sz w:val="22"/>
          <w:szCs w:val="22"/>
        </w:rPr>
      </w:pPr>
      <w:r w:rsidRPr="001A39D7">
        <w:rPr>
          <w:rFonts w:cstheme="minorHAnsi"/>
          <w:sz w:val="22"/>
          <w:szCs w:val="22"/>
        </w:rPr>
        <w:t>Students will demonstrate understanding of the NASW Code of Ethics, relevant laws and regulations, related to social work values and how they apply to practice in their respective field agencies.</w:t>
      </w:r>
    </w:p>
    <w:p w14:paraId="3EFC29F7" w14:textId="08484CA2" w:rsidR="002D1178" w:rsidRPr="001A39D7" w:rsidRDefault="002D1178" w:rsidP="002D1178">
      <w:pPr>
        <w:pStyle w:val="ListParagraph"/>
        <w:numPr>
          <w:ilvl w:val="0"/>
          <w:numId w:val="14"/>
        </w:numPr>
        <w:rPr>
          <w:rFonts w:cstheme="minorHAnsi"/>
          <w:sz w:val="22"/>
          <w:szCs w:val="22"/>
        </w:rPr>
      </w:pPr>
      <w:r w:rsidRPr="001A39D7">
        <w:rPr>
          <w:rFonts w:cstheme="minorHAnsi"/>
          <w:sz w:val="22"/>
          <w:szCs w:val="22"/>
        </w:rPr>
        <w:t>Students will use reflection and self-regulation to separate personal and professional values.</w:t>
      </w:r>
    </w:p>
    <w:p w14:paraId="0B24B370" w14:textId="7AADB85D" w:rsidR="002D1178" w:rsidRPr="001A39D7" w:rsidRDefault="002D1178" w:rsidP="002D1178">
      <w:pPr>
        <w:pStyle w:val="ListParagraph"/>
        <w:numPr>
          <w:ilvl w:val="0"/>
          <w:numId w:val="14"/>
        </w:numPr>
        <w:rPr>
          <w:rFonts w:cstheme="minorHAnsi"/>
          <w:sz w:val="22"/>
          <w:szCs w:val="22"/>
        </w:rPr>
      </w:pPr>
      <w:r w:rsidRPr="001A39D7">
        <w:rPr>
          <w:rFonts w:cstheme="minorHAnsi"/>
          <w:sz w:val="22"/>
          <w:szCs w:val="22"/>
        </w:rPr>
        <w:t>Students will be introduced to how conscious use of self and positionality affect the development of an effective and inclusive helping relationship at the micro, mezzo and macro levels of intervention</w:t>
      </w:r>
    </w:p>
    <w:p w14:paraId="65618C78" w14:textId="77777777" w:rsidR="002D1178" w:rsidRPr="001A39D7" w:rsidRDefault="002D1178" w:rsidP="002D1178">
      <w:pPr>
        <w:pStyle w:val="ListParagraph"/>
        <w:numPr>
          <w:ilvl w:val="0"/>
          <w:numId w:val="14"/>
        </w:numPr>
        <w:rPr>
          <w:rFonts w:cstheme="minorHAnsi"/>
          <w:sz w:val="22"/>
          <w:szCs w:val="22"/>
        </w:rPr>
      </w:pPr>
      <w:r w:rsidRPr="001A39D7">
        <w:rPr>
          <w:rFonts w:cstheme="minorHAnsi"/>
          <w:sz w:val="22"/>
          <w:szCs w:val="22"/>
        </w:rPr>
        <w:t xml:space="preserve">Students will learn how their various agencies practice the use of technology ethically and appropriately. </w:t>
      </w:r>
    </w:p>
    <w:p w14:paraId="4CCA5CA4" w14:textId="6A56C596" w:rsidR="002D1178" w:rsidRPr="001A39D7" w:rsidRDefault="002D1178" w:rsidP="002D1178">
      <w:pPr>
        <w:pStyle w:val="ListParagraph"/>
        <w:numPr>
          <w:ilvl w:val="0"/>
          <w:numId w:val="14"/>
        </w:numPr>
        <w:rPr>
          <w:rFonts w:cstheme="minorHAnsi"/>
          <w:sz w:val="22"/>
          <w:szCs w:val="22"/>
        </w:rPr>
      </w:pPr>
      <w:r w:rsidRPr="001A39D7">
        <w:rPr>
          <w:rFonts w:cstheme="minorHAnsi"/>
          <w:sz w:val="22"/>
          <w:szCs w:val="22"/>
        </w:rPr>
        <w:t>Students will learn ways to use supervision to guide professional judgment and behavior.</w:t>
      </w:r>
    </w:p>
    <w:p w14:paraId="0E2AB151" w14:textId="4F9D4456" w:rsidR="002D1178" w:rsidRPr="001A39D7" w:rsidRDefault="002D1178" w:rsidP="002D1178">
      <w:pPr>
        <w:pStyle w:val="ListParagraph"/>
        <w:numPr>
          <w:ilvl w:val="0"/>
          <w:numId w:val="14"/>
        </w:numPr>
        <w:rPr>
          <w:rFonts w:cstheme="minorHAnsi"/>
          <w:sz w:val="22"/>
          <w:szCs w:val="22"/>
        </w:rPr>
      </w:pPr>
      <w:r w:rsidRPr="001A39D7">
        <w:rPr>
          <w:rFonts w:cstheme="minorHAnsi"/>
          <w:sz w:val="22"/>
          <w:szCs w:val="22"/>
        </w:rPr>
        <w:t xml:space="preserve">Students will demonstrate understanding of the importance of </w:t>
      </w:r>
      <w:proofErr w:type="spellStart"/>
      <w:r w:rsidRPr="001A39D7">
        <w:rPr>
          <w:rFonts w:cstheme="minorHAnsi"/>
          <w:sz w:val="22"/>
          <w:szCs w:val="22"/>
        </w:rPr>
        <w:t>anti oppression</w:t>
      </w:r>
      <w:proofErr w:type="spellEnd"/>
      <w:r w:rsidRPr="001A39D7">
        <w:rPr>
          <w:rFonts w:cstheme="minorHAnsi"/>
          <w:sz w:val="22"/>
          <w:szCs w:val="22"/>
        </w:rPr>
        <w:t>, diversity, equity and inclusion in micro, mezzo, and macro practice.</w:t>
      </w:r>
    </w:p>
    <w:p w14:paraId="2214428D" w14:textId="7BED01FD" w:rsidR="002D1178" w:rsidRPr="001A39D7" w:rsidRDefault="002D1178" w:rsidP="002D1178">
      <w:pPr>
        <w:pStyle w:val="ListParagraph"/>
        <w:numPr>
          <w:ilvl w:val="0"/>
          <w:numId w:val="14"/>
        </w:numPr>
        <w:rPr>
          <w:rFonts w:cstheme="minorHAnsi"/>
          <w:sz w:val="22"/>
          <w:szCs w:val="22"/>
        </w:rPr>
      </w:pPr>
      <w:r w:rsidRPr="001A39D7">
        <w:rPr>
          <w:rFonts w:cstheme="minorHAnsi"/>
          <w:sz w:val="22"/>
          <w:szCs w:val="22"/>
        </w:rPr>
        <w:t>Students will reflect on their ability to engage their clients as experts in their own lives while managing the influence of their personal biases and values in working with clients.</w:t>
      </w:r>
    </w:p>
    <w:p w14:paraId="20A61380" w14:textId="0D503ADA" w:rsidR="002D1178" w:rsidRPr="001A39D7" w:rsidRDefault="002D1178" w:rsidP="002D1178">
      <w:pPr>
        <w:pStyle w:val="ListParagraph"/>
        <w:numPr>
          <w:ilvl w:val="0"/>
          <w:numId w:val="14"/>
        </w:numPr>
        <w:rPr>
          <w:rFonts w:cstheme="minorHAnsi"/>
          <w:sz w:val="22"/>
          <w:szCs w:val="22"/>
        </w:rPr>
      </w:pPr>
      <w:r w:rsidRPr="001A39D7">
        <w:rPr>
          <w:rFonts w:cstheme="minorHAnsi"/>
          <w:sz w:val="22"/>
          <w:szCs w:val="22"/>
        </w:rPr>
        <w:t>Students will begin to understand the need for advocacy for social, economic, and environmental justice in their social work practice.</w:t>
      </w:r>
    </w:p>
    <w:p w14:paraId="4620D4DF" w14:textId="5E7CCCA4" w:rsidR="002D1178" w:rsidRPr="001A39D7" w:rsidRDefault="002D1178" w:rsidP="002D1178">
      <w:pPr>
        <w:pStyle w:val="ListParagraph"/>
        <w:numPr>
          <w:ilvl w:val="0"/>
          <w:numId w:val="14"/>
        </w:numPr>
        <w:rPr>
          <w:rFonts w:cstheme="minorHAnsi"/>
          <w:sz w:val="22"/>
          <w:szCs w:val="22"/>
        </w:rPr>
      </w:pPr>
      <w:r w:rsidRPr="001A39D7">
        <w:rPr>
          <w:rFonts w:cstheme="minorHAnsi"/>
          <w:sz w:val="22"/>
          <w:szCs w:val="22"/>
        </w:rPr>
        <w:t>Students will begin using theory and practice experience to inform scientific inquiry and research as it relates to best practices in work with clients at the macro, mezzo and micro levels.</w:t>
      </w:r>
    </w:p>
    <w:p w14:paraId="4566C6D1" w14:textId="43087074" w:rsidR="002D1178" w:rsidRPr="001A39D7" w:rsidRDefault="002D1178" w:rsidP="002D1178">
      <w:pPr>
        <w:pStyle w:val="ListParagraph"/>
        <w:numPr>
          <w:ilvl w:val="0"/>
          <w:numId w:val="14"/>
        </w:numPr>
        <w:rPr>
          <w:rFonts w:cstheme="minorHAnsi"/>
          <w:sz w:val="22"/>
          <w:szCs w:val="22"/>
        </w:rPr>
      </w:pPr>
      <w:r w:rsidRPr="001A39D7">
        <w:rPr>
          <w:rFonts w:cstheme="minorHAnsi"/>
          <w:sz w:val="22"/>
          <w:szCs w:val="22"/>
        </w:rPr>
        <w:t>Students will learn how social welfare and economic policies impact the delivery of and access to social services</w:t>
      </w:r>
    </w:p>
    <w:p w14:paraId="5AC80CB2" w14:textId="446F763F" w:rsidR="002D1178" w:rsidRPr="001A39D7" w:rsidRDefault="002D1178" w:rsidP="002D1178">
      <w:pPr>
        <w:pStyle w:val="ListParagraph"/>
        <w:numPr>
          <w:ilvl w:val="0"/>
          <w:numId w:val="14"/>
        </w:numPr>
        <w:rPr>
          <w:rFonts w:cstheme="minorHAnsi"/>
          <w:sz w:val="22"/>
          <w:szCs w:val="22"/>
        </w:rPr>
      </w:pPr>
      <w:r w:rsidRPr="001A39D7">
        <w:rPr>
          <w:rFonts w:cstheme="minorHAnsi"/>
          <w:sz w:val="22"/>
          <w:szCs w:val="22"/>
        </w:rPr>
        <w:t>Students will learn basic engagement techniques and use empathy, conscious use of self, reflection, and interpersonal skills to effectively engage with diverse clients.</w:t>
      </w:r>
    </w:p>
    <w:p w14:paraId="7724AA5A" w14:textId="22309CB9" w:rsidR="002D1178" w:rsidRPr="001A39D7" w:rsidRDefault="002D1178" w:rsidP="002D1178">
      <w:pPr>
        <w:pStyle w:val="ListParagraph"/>
        <w:numPr>
          <w:ilvl w:val="0"/>
          <w:numId w:val="14"/>
        </w:numPr>
        <w:rPr>
          <w:rFonts w:cstheme="minorHAnsi"/>
          <w:sz w:val="22"/>
          <w:szCs w:val="22"/>
        </w:rPr>
      </w:pPr>
      <w:r w:rsidRPr="001A39D7">
        <w:rPr>
          <w:rFonts w:cstheme="minorHAnsi"/>
          <w:sz w:val="22"/>
          <w:szCs w:val="22"/>
        </w:rPr>
        <w:t>Students will learn basic assessment techniques to collect and organize assessment information from clients and constituencies.</w:t>
      </w:r>
    </w:p>
    <w:p w14:paraId="4C8F6010" w14:textId="235B9132" w:rsidR="002D1178" w:rsidRPr="001A39D7" w:rsidRDefault="002D1178" w:rsidP="002D1178">
      <w:pPr>
        <w:pStyle w:val="ListParagraph"/>
        <w:numPr>
          <w:ilvl w:val="0"/>
          <w:numId w:val="14"/>
        </w:numPr>
        <w:rPr>
          <w:rFonts w:cstheme="minorHAnsi"/>
          <w:sz w:val="22"/>
          <w:szCs w:val="22"/>
        </w:rPr>
      </w:pPr>
      <w:r w:rsidRPr="001A39D7">
        <w:rPr>
          <w:rFonts w:cstheme="minorHAnsi"/>
          <w:sz w:val="22"/>
          <w:szCs w:val="22"/>
        </w:rPr>
        <w:t>Students will begin applying knowledge of human behavior and the social environment, and person in environment in the analysis of client information</w:t>
      </w:r>
    </w:p>
    <w:p w14:paraId="00172433" w14:textId="0FF09696" w:rsidR="002D1178" w:rsidRPr="001A39D7" w:rsidRDefault="002D1178" w:rsidP="002D1178">
      <w:pPr>
        <w:pStyle w:val="ListParagraph"/>
        <w:numPr>
          <w:ilvl w:val="0"/>
          <w:numId w:val="14"/>
        </w:numPr>
        <w:rPr>
          <w:rFonts w:cstheme="minorHAnsi"/>
          <w:sz w:val="22"/>
          <w:szCs w:val="22"/>
        </w:rPr>
      </w:pPr>
      <w:r w:rsidRPr="001A39D7">
        <w:rPr>
          <w:rFonts w:cstheme="minorHAnsi"/>
          <w:sz w:val="22"/>
          <w:szCs w:val="22"/>
        </w:rPr>
        <w:t>Students will utilize knowledge of human behavior in the social environment, person in environment, and other frameworks to critically identify and implement interventions to achieve practice goals.</w:t>
      </w:r>
    </w:p>
    <w:p w14:paraId="4F132A83" w14:textId="0545E8E6" w:rsidR="002D1178" w:rsidRPr="001A39D7" w:rsidRDefault="002D1178" w:rsidP="002D1178">
      <w:pPr>
        <w:pStyle w:val="ListParagraph"/>
        <w:numPr>
          <w:ilvl w:val="0"/>
          <w:numId w:val="14"/>
        </w:numPr>
        <w:rPr>
          <w:rFonts w:cstheme="minorHAnsi"/>
          <w:sz w:val="22"/>
          <w:szCs w:val="22"/>
        </w:rPr>
      </w:pPr>
      <w:r w:rsidRPr="001A39D7">
        <w:rPr>
          <w:rFonts w:cstheme="minorHAnsi"/>
          <w:sz w:val="22"/>
          <w:szCs w:val="22"/>
        </w:rPr>
        <w:t>Students will utilize knowledge of human behavior in the social environment, person in environment, and other frameworks to select and critically analyze, monitor and evaluate intervention and program outcomes.</w:t>
      </w:r>
    </w:p>
    <w:p w14:paraId="517925B4" w14:textId="77777777" w:rsidR="002D1178" w:rsidRPr="001A39D7" w:rsidRDefault="002D1178" w:rsidP="002D1178">
      <w:pPr>
        <w:pStyle w:val="ListParagraph"/>
        <w:ind w:left="1080"/>
        <w:rPr>
          <w:rFonts w:cstheme="minorHAnsi"/>
          <w:sz w:val="22"/>
          <w:szCs w:val="22"/>
        </w:rPr>
      </w:pPr>
    </w:p>
    <w:p w14:paraId="31B06595" w14:textId="1EBE6DB4" w:rsidR="1894F310" w:rsidRDefault="1894F310">
      <w:r>
        <w:br w:type="page"/>
      </w:r>
    </w:p>
    <w:p w14:paraId="0D4056B5" w14:textId="77777777" w:rsidR="008A5D91" w:rsidRPr="001A39D7" w:rsidRDefault="008A5D91" w:rsidP="008A5D91">
      <w:pPr>
        <w:pStyle w:val="NoSpacing"/>
        <w:rPr>
          <w:rFonts w:asciiTheme="minorHAnsi" w:hAnsiTheme="minorHAnsi" w:cstheme="minorHAnsi"/>
          <w:b/>
        </w:rPr>
      </w:pPr>
      <w:r w:rsidRPr="001A39D7">
        <w:rPr>
          <w:rFonts w:asciiTheme="minorHAnsi" w:hAnsiTheme="minorHAnsi" w:cstheme="minorHAnsi"/>
          <w:b/>
        </w:rPr>
        <w:lastRenderedPageBreak/>
        <w:t>Course Requirements</w:t>
      </w:r>
    </w:p>
    <w:tbl>
      <w:tblPr>
        <w:tblStyle w:val="TableGrid"/>
        <w:tblW w:w="0" w:type="auto"/>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65"/>
        <w:gridCol w:w="1468"/>
      </w:tblGrid>
      <w:tr w:rsidR="001A39D7" w:rsidRPr="001A39D7" w14:paraId="70543A68" w14:textId="77777777" w:rsidTr="004159A0">
        <w:tc>
          <w:tcPr>
            <w:tcW w:w="4765" w:type="dxa"/>
          </w:tcPr>
          <w:p w14:paraId="1B53D691" w14:textId="2030371E" w:rsidR="001A39D7" w:rsidRPr="001A39D7" w:rsidRDefault="001A39D7" w:rsidP="00845F04">
            <w:pPr>
              <w:pStyle w:val="NoSpacing"/>
              <w:rPr>
                <w:rFonts w:asciiTheme="minorHAnsi" w:hAnsiTheme="minorHAnsi" w:cstheme="minorHAnsi"/>
                <w:bCs/>
              </w:rPr>
            </w:pPr>
            <w:r w:rsidRPr="001A39D7">
              <w:rPr>
                <w:rFonts w:asciiTheme="minorHAnsi" w:hAnsiTheme="minorHAnsi" w:cstheme="minorHAnsi"/>
                <w:bCs/>
              </w:rPr>
              <w:t>Site visit note</w:t>
            </w:r>
          </w:p>
        </w:tc>
        <w:tc>
          <w:tcPr>
            <w:tcW w:w="1468" w:type="dxa"/>
            <w:vAlign w:val="center"/>
          </w:tcPr>
          <w:p w14:paraId="1ADB7640" w14:textId="621EFD0A" w:rsidR="001A39D7" w:rsidRPr="001A39D7" w:rsidRDefault="001A39D7" w:rsidP="008A4380">
            <w:pPr>
              <w:pStyle w:val="NoSpacing"/>
              <w:rPr>
                <w:rFonts w:asciiTheme="minorHAnsi" w:hAnsiTheme="minorHAnsi" w:cstheme="minorHAnsi"/>
                <w:bCs/>
              </w:rPr>
            </w:pPr>
            <w:r w:rsidRPr="001A39D7">
              <w:rPr>
                <w:rFonts w:asciiTheme="minorHAnsi" w:hAnsiTheme="minorHAnsi" w:cstheme="minorHAnsi"/>
                <w:bCs/>
              </w:rPr>
              <w:t>12%</w:t>
            </w:r>
          </w:p>
        </w:tc>
      </w:tr>
      <w:tr w:rsidR="001A39D7" w:rsidRPr="001A39D7" w14:paraId="72A207F8" w14:textId="77777777" w:rsidTr="004159A0">
        <w:tc>
          <w:tcPr>
            <w:tcW w:w="4765" w:type="dxa"/>
          </w:tcPr>
          <w:p w14:paraId="36EDAB39" w14:textId="6A054A35" w:rsidR="001A39D7" w:rsidRPr="001A39D7" w:rsidRDefault="001A39D7" w:rsidP="00845F04">
            <w:pPr>
              <w:pStyle w:val="NoSpacing"/>
              <w:rPr>
                <w:rFonts w:asciiTheme="minorHAnsi" w:hAnsiTheme="minorHAnsi" w:cstheme="minorHAnsi"/>
                <w:bCs/>
              </w:rPr>
            </w:pPr>
            <w:r w:rsidRPr="001A39D7">
              <w:rPr>
                <w:rFonts w:asciiTheme="minorHAnsi" w:hAnsiTheme="minorHAnsi" w:cstheme="minorHAnsi"/>
                <w:bCs/>
              </w:rPr>
              <w:t>Competency Base Practicum Reflection</w:t>
            </w:r>
          </w:p>
        </w:tc>
        <w:tc>
          <w:tcPr>
            <w:tcW w:w="1468" w:type="dxa"/>
            <w:vAlign w:val="center"/>
          </w:tcPr>
          <w:p w14:paraId="4880073A" w14:textId="051FC8B2" w:rsidR="001A39D7" w:rsidRPr="001A39D7" w:rsidRDefault="001A39D7" w:rsidP="008A4380">
            <w:pPr>
              <w:pStyle w:val="NoSpacing"/>
              <w:rPr>
                <w:rFonts w:asciiTheme="minorHAnsi" w:hAnsiTheme="minorHAnsi" w:cstheme="minorHAnsi"/>
                <w:bCs/>
              </w:rPr>
            </w:pPr>
            <w:r w:rsidRPr="001A39D7">
              <w:rPr>
                <w:rFonts w:asciiTheme="minorHAnsi" w:hAnsiTheme="minorHAnsi" w:cstheme="minorHAnsi"/>
                <w:bCs/>
              </w:rPr>
              <w:t>12%</w:t>
            </w:r>
          </w:p>
        </w:tc>
      </w:tr>
      <w:tr w:rsidR="001A39D7" w:rsidRPr="001A39D7" w14:paraId="021B3CE7" w14:textId="77777777" w:rsidTr="004159A0">
        <w:tc>
          <w:tcPr>
            <w:tcW w:w="4765" w:type="dxa"/>
          </w:tcPr>
          <w:p w14:paraId="263C764A" w14:textId="0A203E45" w:rsidR="001A39D7" w:rsidRPr="001A39D7" w:rsidRDefault="001A39D7" w:rsidP="00845F04">
            <w:pPr>
              <w:pStyle w:val="NoSpacing"/>
              <w:rPr>
                <w:rFonts w:asciiTheme="minorHAnsi" w:hAnsiTheme="minorHAnsi" w:cstheme="minorHAnsi"/>
                <w:bCs/>
              </w:rPr>
            </w:pPr>
            <w:r w:rsidRPr="001A39D7">
              <w:rPr>
                <w:rFonts w:asciiTheme="minorHAnsi" w:hAnsiTheme="minorHAnsi" w:cstheme="minorHAnsi"/>
                <w:bCs/>
              </w:rPr>
              <w:t>Time Logs</w:t>
            </w:r>
          </w:p>
        </w:tc>
        <w:tc>
          <w:tcPr>
            <w:tcW w:w="1468" w:type="dxa"/>
            <w:vAlign w:val="center"/>
          </w:tcPr>
          <w:p w14:paraId="306DDF46" w14:textId="46F25642" w:rsidR="001A39D7" w:rsidRPr="001A39D7" w:rsidRDefault="001A39D7" w:rsidP="008A4380">
            <w:pPr>
              <w:pStyle w:val="NoSpacing"/>
              <w:rPr>
                <w:rFonts w:asciiTheme="minorHAnsi" w:hAnsiTheme="minorHAnsi" w:cstheme="minorHAnsi"/>
                <w:bCs/>
              </w:rPr>
            </w:pPr>
            <w:r w:rsidRPr="001A39D7">
              <w:rPr>
                <w:rFonts w:asciiTheme="minorHAnsi" w:hAnsiTheme="minorHAnsi" w:cstheme="minorHAnsi"/>
                <w:bCs/>
              </w:rPr>
              <w:t>8%</w:t>
            </w:r>
          </w:p>
        </w:tc>
      </w:tr>
      <w:tr w:rsidR="001A39D7" w:rsidRPr="001A39D7" w14:paraId="73A8DA53" w14:textId="77777777" w:rsidTr="004159A0">
        <w:tc>
          <w:tcPr>
            <w:tcW w:w="4765" w:type="dxa"/>
          </w:tcPr>
          <w:p w14:paraId="0E7FC36B" w14:textId="0888B453" w:rsidR="001A39D7" w:rsidRPr="001A39D7" w:rsidRDefault="001A39D7" w:rsidP="00845F04">
            <w:pPr>
              <w:pStyle w:val="NoSpacing"/>
              <w:rPr>
                <w:rFonts w:asciiTheme="minorHAnsi" w:hAnsiTheme="minorHAnsi" w:cstheme="minorHAnsi"/>
                <w:bCs/>
              </w:rPr>
            </w:pPr>
            <w:r w:rsidRPr="001A39D7">
              <w:rPr>
                <w:rFonts w:asciiTheme="minorHAnsi" w:hAnsiTheme="minorHAnsi" w:cstheme="minorHAnsi"/>
                <w:bCs/>
              </w:rPr>
              <w:t>Integrative Field Lab</w:t>
            </w:r>
          </w:p>
        </w:tc>
        <w:tc>
          <w:tcPr>
            <w:tcW w:w="1468" w:type="dxa"/>
            <w:vAlign w:val="center"/>
          </w:tcPr>
          <w:p w14:paraId="6A26F599" w14:textId="2C928166" w:rsidR="001A39D7" w:rsidRPr="001A39D7" w:rsidRDefault="001A39D7" w:rsidP="008A4380">
            <w:pPr>
              <w:pStyle w:val="NoSpacing"/>
              <w:rPr>
                <w:rFonts w:asciiTheme="minorHAnsi" w:hAnsiTheme="minorHAnsi" w:cstheme="minorHAnsi"/>
                <w:bCs/>
              </w:rPr>
            </w:pPr>
            <w:r w:rsidRPr="001A39D7">
              <w:rPr>
                <w:rFonts w:asciiTheme="minorHAnsi" w:hAnsiTheme="minorHAnsi" w:cstheme="minorHAnsi"/>
                <w:bCs/>
              </w:rPr>
              <w:t>8%</w:t>
            </w:r>
          </w:p>
        </w:tc>
      </w:tr>
      <w:tr w:rsidR="001A39D7" w:rsidRPr="001A39D7" w14:paraId="1BA85BA9" w14:textId="77777777" w:rsidTr="004159A0">
        <w:tc>
          <w:tcPr>
            <w:tcW w:w="4765" w:type="dxa"/>
          </w:tcPr>
          <w:p w14:paraId="07B3D9CB" w14:textId="6A39150B" w:rsidR="001A39D7" w:rsidRPr="001A39D7" w:rsidRDefault="001A39D7" w:rsidP="00845F04">
            <w:pPr>
              <w:pStyle w:val="NoSpacing"/>
              <w:rPr>
                <w:rFonts w:asciiTheme="minorHAnsi" w:hAnsiTheme="minorHAnsi" w:cstheme="minorHAnsi"/>
                <w:bCs/>
              </w:rPr>
            </w:pPr>
            <w:r w:rsidRPr="001A39D7">
              <w:rPr>
                <w:rFonts w:asciiTheme="minorHAnsi" w:hAnsiTheme="minorHAnsi" w:cstheme="minorHAnsi"/>
                <w:bCs/>
              </w:rPr>
              <w:t>Practicum Feedback Questionnaire</w:t>
            </w:r>
          </w:p>
        </w:tc>
        <w:tc>
          <w:tcPr>
            <w:tcW w:w="1468" w:type="dxa"/>
            <w:vAlign w:val="center"/>
          </w:tcPr>
          <w:p w14:paraId="1A3FC655" w14:textId="5D009D1E" w:rsidR="001A39D7" w:rsidRPr="001A39D7" w:rsidRDefault="001A39D7" w:rsidP="008A4380">
            <w:pPr>
              <w:pStyle w:val="NoSpacing"/>
              <w:rPr>
                <w:rFonts w:asciiTheme="minorHAnsi" w:hAnsiTheme="minorHAnsi" w:cstheme="minorHAnsi"/>
                <w:bCs/>
              </w:rPr>
            </w:pPr>
            <w:r w:rsidRPr="001A39D7">
              <w:rPr>
                <w:rFonts w:asciiTheme="minorHAnsi" w:hAnsiTheme="minorHAnsi" w:cstheme="minorHAnsi"/>
                <w:bCs/>
              </w:rPr>
              <w:t>20%</w:t>
            </w:r>
          </w:p>
        </w:tc>
      </w:tr>
      <w:tr w:rsidR="001A39D7" w:rsidRPr="001A39D7" w14:paraId="34701888" w14:textId="77777777" w:rsidTr="004159A0">
        <w:tc>
          <w:tcPr>
            <w:tcW w:w="4765" w:type="dxa"/>
          </w:tcPr>
          <w:p w14:paraId="0501AAB6" w14:textId="0974478E" w:rsidR="001A39D7" w:rsidRPr="001A39D7" w:rsidRDefault="001A39D7" w:rsidP="00845F04">
            <w:pPr>
              <w:pStyle w:val="NoSpacing"/>
              <w:rPr>
                <w:rFonts w:asciiTheme="minorHAnsi" w:hAnsiTheme="minorHAnsi" w:cstheme="minorHAnsi"/>
                <w:bCs/>
              </w:rPr>
            </w:pPr>
            <w:r w:rsidRPr="001A39D7">
              <w:rPr>
                <w:rFonts w:asciiTheme="minorHAnsi" w:hAnsiTheme="minorHAnsi" w:cstheme="minorHAnsi"/>
                <w:bCs/>
              </w:rPr>
              <w:t>Final Evaluation</w:t>
            </w:r>
          </w:p>
        </w:tc>
        <w:tc>
          <w:tcPr>
            <w:tcW w:w="1468" w:type="dxa"/>
            <w:vAlign w:val="center"/>
          </w:tcPr>
          <w:p w14:paraId="664D0971" w14:textId="0F01120F" w:rsidR="001A39D7" w:rsidRPr="001A39D7" w:rsidRDefault="001A39D7" w:rsidP="008A4380">
            <w:pPr>
              <w:pStyle w:val="NoSpacing"/>
              <w:rPr>
                <w:rFonts w:asciiTheme="minorHAnsi" w:hAnsiTheme="minorHAnsi" w:cstheme="minorHAnsi"/>
                <w:bCs/>
              </w:rPr>
            </w:pPr>
            <w:r w:rsidRPr="001A39D7">
              <w:rPr>
                <w:rFonts w:asciiTheme="minorHAnsi" w:hAnsiTheme="minorHAnsi" w:cstheme="minorHAnsi"/>
                <w:bCs/>
              </w:rPr>
              <w:t>40%</w:t>
            </w:r>
          </w:p>
        </w:tc>
      </w:tr>
      <w:tr w:rsidR="001A39D7" w:rsidRPr="001A39D7" w14:paraId="730EEC8B" w14:textId="77777777" w:rsidTr="004159A0">
        <w:tc>
          <w:tcPr>
            <w:tcW w:w="4765" w:type="dxa"/>
          </w:tcPr>
          <w:p w14:paraId="51A5F9CA" w14:textId="060001E6" w:rsidR="001A39D7" w:rsidRPr="001A39D7" w:rsidRDefault="001A39D7" w:rsidP="00845F04">
            <w:pPr>
              <w:pStyle w:val="NoSpacing"/>
              <w:rPr>
                <w:rFonts w:asciiTheme="minorHAnsi" w:hAnsiTheme="minorHAnsi" w:cstheme="minorHAnsi"/>
                <w:b/>
              </w:rPr>
            </w:pPr>
            <w:r w:rsidRPr="001A39D7">
              <w:rPr>
                <w:rFonts w:asciiTheme="minorHAnsi" w:hAnsiTheme="minorHAnsi" w:cstheme="minorHAnsi"/>
                <w:b/>
              </w:rPr>
              <w:t>Total</w:t>
            </w:r>
          </w:p>
        </w:tc>
        <w:tc>
          <w:tcPr>
            <w:tcW w:w="1468" w:type="dxa"/>
            <w:vAlign w:val="center"/>
          </w:tcPr>
          <w:p w14:paraId="4A45CE7A" w14:textId="01074874" w:rsidR="001A39D7" w:rsidRPr="001A39D7" w:rsidRDefault="001A39D7" w:rsidP="008A4380">
            <w:pPr>
              <w:pStyle w:val="NoSpacing"/>
              <w:rPr>
                <w:rFonts w:asciiTheme="minorHAnsi" w:hAnsiTheme="minorHAnsi" w:cstheme="minorHAnsi"/>
                <w:b/>
              </w:rPr>
            </w:pPr>
            <w:r w:rsidRPr="001A39D7">
              <w:rPr>
                <w:rFonts w:asciiTheme="minorHAnsi" w:hAnsiTheme="minorHAnsi" w:cstheme="minorHAnsi"/>
                <w:b/>
              </w:rPr>
              <w:t>100%</w:t>
            </w:r>
          </w:p>
        </w:tc>
      </w:tr>
    </w:tbl>
    <w:p w14:paraId="77B22898" w14:textId="77777777" w:rsidR="00CC516C" w:rsidRPr="001A39D7" w:rsidRDefault="00CC516C" w:rsidP="008A5D91">
      <w:pPr>
        <w:pStyle w:val="NoSpacing"/>
        <w:rPr>
          <w:rFonts w:asciiTheme="minorHAnsi" w:hAnsiTheme="minorHAnsi" w:cstheme="minorHAnsi"/>
          <w:b/>
        </w:rPr>
      </w:pPr>
    </w:p>
    <w:p w14:paraId="706ECC10" w14:textId="1BB79234" w:rsidR="008A5D91" w:rsidRPr="001A39D7" w:rsidRDefault="008A5D91" w:rsidP="008A5D91">
      <w:pPr>
        <w:pStyle w:val="NoSpacing"/>
        <w:rPr>
          <w:rFonts w:asciiTheme="minorHAnsi" w:hAnsiTheme="minorHAnsi" w:cstheme="minorHAnsi"/>
          <w:b/>
        </w:rPr>
      </w:pPr>
      <w:r w:rsidRPr="001A39D7">
        <w:rPr>
          <w:rFonts w:asciiTheme="minorHAnsi" w:hAnsiTheme="minorHAnsi" w:cstheme="minorHAnsi"/>
          <w:b/>
        </w:rPr>
        <w:t>Grading Scale</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62"/>
        <w:gridCol w:w="2296"/>
        <w:gridCol w:w="2296"/>
        <w:gridCol w:w="2296"/>
      </w:tblGrid>
      <w:tr w:rsidR="008A5D91" w:rsidRPr="001A39D7" w14:paraId="243C1415" w14:textId="77777777" w:rsidTr="009E3D0C">
        <w:trPr>
          <w:jc w:val="center"/>
        </w:trPr>
        <w:tc>
          <w:tcPr>
            <w:tcW w:w="2462" w:type="dxa"/>
          </w:tcPr>
          <w:p w14:paraId="65978070" w14:textId="77777777" w:rsidR="008A5D91" w:rsidRPr="001A39D7" w:rsidRDefault="008A5D91" w:rsidP="009E3D0C">
            <w:pPr>
              <w:pStyle w:val="NoSpacing"/>
              <w:rPr>
                <w:rFonts w:asciiTheme="minorHAnsi" w:hAnsiTheme="minorHAnsi" w:cstheme="minorHAnsi"/>
              </w:rPr>
            </w:pPr>
            <w:r w:rsidRPr="001A39D7">
              <w:rPr>
                <w:rFonts w:asciiTheme="minorHAnsi" w:hAnsiTheme="minorHAnsi" w:cstheme="minorHAnsi"/>
              </w:rPr>
              <w:t>A = 94-100%</w:t>
            </w:r>
          </w:p>
        </w:tc>
        <w:tc>
          <w:tcPr>
            <w:tcW w:w="2296" w:type="dxa"/>
          </w:tcPr>
          <w:p w14:paraId="002747FF" w14:textId="77777777" w:rsidR="008A5D91" w:rsidRPr="001A39D7" w:rsidRDefault="008A5D91" w:rsidP="009E3D0C">
            <w:pPr>
              <w:pStyle w:val="NoSpacing"/>
              <w:rPr>
                <w:rFonts w:asciiTheme="minorHAnsi" w:hAnsiTheme="minorHAnsi" w:cstheme="minorHAnsi"/>
              </w:rPr>
            </w:pPr>
            <w:r w:rsidRPr="001A39D7">
              <w:rPr>
                <w:rFonts w:asciiTheme="minorHAnsi" w:hAnsiTheme="minorHAnsi" w:cstheme="minorHAnsi"/>
              </w:rPr>
              <w:t>B = 84-86.9%</w:t>
            </w:r>
          </w:p>
        </w:tc>
        <w:tc>
          <w:tcPr>
            <w:tcW w:w="2296" w:type="dxa"/>
          </w:tcPr>
          <w:p w14:paraId="7E01A60C" w14:textId="77777777" w:rsidR="008A5D91" w:rsidRPr="001A39D7" w:rsidRDefault="008A5D91" w:rsidP="009E3D0C">
            <w:pPr>
              <w:pStyle w:val="NoSpacing"/>
              <w:rPr>
                <w:rFonts w:asciiTheme="minorHAnsi" w:hAnsiTheme="minorHAnsi" w:cstheme="minorHAnsi"/>
              </w:rPr>
            </w:pPr>
            <w:r w:rsidRPr="001A39D7">
              <w:rPr>
                <w:rFonts w:asciiTheme="minorHAnsi" w:hAnsiTheme="minorHAnsi" w:cstheme="minorHAnsi"/>
              </w:rPr>
              <w:t>C = 74-76.9%</w:t>
            </w:r>
          </w:p>
        </w:tc>
        <w:tc>
          <w:tcPr>
            <w:tcW w:w="2296" w:type="dxa"/>
          </w:tcPr>
          <w:p w14:paraId="204C2535" w14:textId="77777777" w:rsidR="008A5D91" w:rsidRPr="001A39D7" w:rsidRDefault="008A5D91" w:rsidP="009E3D0C">
            <w:pPr>
              <w:pStyle w:val="NoSpacing"/>
              <w:rPr>
                <w:rFonts w:asciiTheme="minorHAnsi" w:hAnsiTheme="minorHAnsi" w:cstheme="minorHAnsi"/>
              </w:rPr>
            </w:pPr>
            <w:r w:rsidRPr="001A39D7">
              <w:rPr>
                <w:rFonts w:asciiTheme="minorHAnsi" w:hAnsiTheme="minorHAnsi" w:cstheme="minorHAnsi"/>
              </w:rPr>
              <w:t>D = 64-66.9%</w:t>
            </w:r>
          </w:p>
        </w:tc>
      </w:tr>
      <w:tr w:rsidR="008A5D91" w:rsidRPr="001A39D7" w14:paraId="1041A730" w14:textId="77777777" w:rsidTr="009E3D0C">
        <w:trPr>
          <w:jc w:val="center"/>
        </w:trPr>
        <w:tc>
          <w:tcPr>
            <w:tcW w:w="2462" w:type="dxa"/>
          </w:tcPr>
          <w:p w14:paraId="2FDB3B74" w14:textId="77777777" w:rsidR="008A5D91" w:rsidRPr="001A39D7" w:rsidRDefault="008A5D91" w:rsidP="009E3D0C">
            <w:pPr>
              <w:pStyle w:val="NoSpacing"/>
              <w:rPr>
                <w:rFonts w:asciiTheme="minorHAnsi" w:hAnsiTheme="minorHAnsi" w:cstheme="minorHAnsi"/>
              </w:rPr>
            </w:pPr>
            <w:r w:rsidRPr="001A39D7">
              <w:rPr>
                <w:rFonts w:asciiTheme="minorHAnsi" w:hAnsiTheme="minorHAnsi" w:cstheme="minorHAnsi"/>
              </w:rPr>
              <w:t>A- = 90-93.9%</w:t>
            </w:r>
          </w:p>
        </w:tc>
        <w:tc>
          <w:tcPr>
            <w:tcW w:w="2296" w:type="dxa"/>
          </w:tcPr>
          <w:p w14:paraId="0884921B" w14:textId="77777777" w:rsidR="008A5D91" w:rsidRPr="001A39D7" w:rsidRDefault="008A5D91" w:rsidP="009E3D0C">
            <w:pPr>
              <w:pStyle w:val="NoSpacing"/>
              <w:rPr>
                <w:rFonts w:asciiTheme="minorHAnsi" w:hAnsiTheme="minorHAnsi" w:cstheme="minorHAnsi"/>
              </w:rPr>
            </w:pPr>
            <w:r w:rsidRPr="001A39D7">
              <w:rPr>
                <w:rFonts w:asciiTheme="minorHAnsi" w:hAnsiTheme="minorHAnsi" w:cstheme="minorHAnsi"/>
              </w:rPr>
              <w:t>B- = 80-83.9%</w:t>
            </w:r>
          </w:p>
        </w:tc>
        <w:tc>
          <w:tcPr>
            <w:tcW w:w="2296" w:type="dxa"/>
          </w:tcPr>
          <w:p w14:paraId="60E5DBCA" w14:textId="77777777" w:rsidR="008A5D91" w:rsidRPr="001A39D7" w:rsidRDefault="008A5D91" w:rsidP="009E3D0C">
            <w:pPr>
              <w:pStyle w:val="NoSpacing"/>
              <w:rPr>
                <w:rFonts w:asciiTheme="minorHAnsi" w:hAnsiTheme="minorHAnsi" w:cstheme="minorHAnsi"/>
              </w:rPr>
            </w:pPr>
            <w:r w:rsidRPr="001A39D7">
              <w:rPr>
                <w:rFonts w:asciiTheme="minorHAnsi" w:hAnsiTheme="minorHAnsi" w:cstheme="minorHAnsi"/>
              </w:rPr>
              <w:t>C- = 70-73.9%</w:t>
            </w:r>
          </w:p>
        </w:tc>
        <w:tc>
          <w:tcPr>
            <w:tcW w:w="2296" w:type="dxa"/>
          </w:tcPr>
          <w:p w14:paraId="6D2DC73F" w14:textId="77777777" w:rsidR="008A5D91" w:rsidRPr="001A39D7" w:rsidRDefault="008A5D91" w:rsidP="009E3D0C">
            <w:pPr>
              <w:pStyle w:val="NoSpacing"/>
              <w:rPr>
                <w:rFonts w:asciiTheme="minorHAnsi" w:hAnsiTheme="minorHAnsi" w:cstheme="minorHAnsi"/>
              </w:rPr>
            </w:pPr>
            <w:r w:rsidRPr="001A39D7">
              <w:rPr>
                <w:rFonts w:asciiTheme="minorHAnsi" w:hAnsiTheme="minorHAnsi" w:cstheme="minorHAnsi"/>
              </w:rPr>
              <w:t>D- = 60-63.9%</w:t>
            </w:r>
          </w:p>
        </w:tc>
      </w:tr>
      <w:tr w:rsidR="008A5D91" w:rsidRPr="001A39D7" w14:paraId="77870F66" w14:textId="77777777" w:rsidTr="009E3D0C">
        <w:trPr>
          <w:jc w:val="center"/>
        </w:trPr>
        <w:tc>
          <w:tcPr>
            <w:tcW w:w="2462" w:type="dxa"/>
          </w:tcPr>
          <w:p w14:paraId="41B7941C" w14:textId="77777777" w:rsidR="008A5D91" w:rsidRPr="001A39D7" w:rsidRDefault="008A5D91" w:rsidP="009E3D0C">
            <w:pPr>
              <w:pStyle w:val="NoSpacing"/>
              <w:rPr>
                <w:rFonts w:asciiTheme="minorHAnsi" w:hAnsiTheme="minorHAnsi" w:cstheme="minorHAnsi"/>
              </w:rPr>
            </w:pPr>
            <w:r w:rsidRPr="001A39D7">
              <w:rPr>
                <w:rFonts w:asciiTheme="minorHAnsi" w:hAnsiTheme="minorHAnsi" w:cstheme="minorHAnsi"/>
              </w:rPr>
              <w:t>B+ = 87-89.9%</w:t>
            </w:r>
          </w:p>
        </w:tc>
        <w:tc>
          <w:tcPr>
            <w:tcW w:w="2296" w:type="dxa"/>
          </w:tcPr>
          <w:p w14:paraId="3AB9CE70" w14:textId="77777777" w:rsidR="008A5D91" w:rsidRPr="001A39D7" w:rsidRDefault="008A5D91" w:rsidP="009E3D0C">
            <w:pPr>
              <w:pStyle w:val="NoSpacing"/>
              <w:rPr>
                <w:rFonts w:asciiTheme="minorHAnsi" w:hAnsiTheme="minorHAnsi" w:cstheme="minorHAnsi"/>
              </w:rPr>
            </w:pPr>
            <w:r w:rsidRPr="001A39D7">
              <w:rPr>
                <w:rFonts w:asciiTheme="minorHAnsi" w:hAnsiTheme="minorHAnsi" w:cstheme="minorHAnsi"/>
              </w:rPr>
              <w:t>C+ = 77-79.9%</w:t>
            </w:r>
          </w:p>
        </w:tc>
        <w:tc>
          <w:tcPr>
            <w:tcW w:w="2296" w:type="dxa"/>
          </w:tcPr>
          <w:p w14:paraId="0531777B" w14:textId="77777777" w:rsidR="008A5D91" w:rsidRPr="001A39D7" w:rsidRDefault="008A5D91" w:rsidP="009E3D0C">
            <w:pPr>
              <w:pStyle w:val="NoSpacing"/>
              <w:rPr>
                <w:rFonts w:asciiTheme="minorHAnsi" w:hAnsiTheme="minorHAnsi" w:cstheme="minorHAnsi"/>
              </w:rPr>
            </w:pPr>
            <w:r w:rsidRPr="001A39D7">
              <w:rPr>
                <w:rFonts w:asciiTheme="minorHAnsi" w:hAnsiTheme="minorHAnsi" w:cstheme="minorHAnsi"/>
              </w:rPr>
              <w:t>D+ = 67-69.9%</w:t>
            </w:r>
          </w:p>
        </w:tc>
        <w:tc>
          <w:tcPr>
            <w:tcW w:w="2296" w:type="dxa"/>
          </w:tcPr>
          <w:p w14:paraId="55C16686" w14:textId="77777777" w:rsidR="008A5D91" w:rsidRPr="001A39D7" w:rsidRDefault="008A5D91" w:rsidP="009E3D0C">
            <w:pPr>
              <w:pStyle w:val="NoSpacing"/>
              <w:rPr>
                <w:rFonts w:asciiTheme="minorHAnsi" w:hAnsiTheme="minorHAnsi" w:cstheme="minorHAnsi"/>
              </w:rPr>
            </w:pPr>
            <w:r w:rsidRPr="001A39D7">
              <w:rPr>
                <w:rFonts w:asciiTheme="minorHAnsi" w:hAnsiTheme="minorHAnsi" w:cstheme="minorHAnsi"/>
              </w:rPr>
              <w:t xml:space="preserve">E = </w:t>
            </w:r>
            <w:r w:rsidR="009E3D0C" w:rsidRPr="001A39D7">
              <w:rPr>
                <w:rFonts w:asciiTheme="minorHAnsi" w:hAnsiTheme="minorHAnsi" w:cstheme="minorHAnsi"/>
              </w:rPr>
              <w:t>0-59.9%</w:t>
            </w:r>
          </w:p>
        </w:tc>
      </w:tr>
    </w:tbl>
    <w:p w14:paraId="1366AB67" w14:textId="77777777" w:rsidR="008A5D91" w:rsidRPr="001A39D7" w:rsidRDefault="008A5D91" w:rsidP="008A5D91">
      <w:pPr>
        <w:pStyle w:val="NoSpacing"/>
        <w:rPr>
          <w:rFonts w:asciiTheme="minorHAnsi" w:hAnsiTheme="minorHAnsi" w:cstheme="minorHAnsi"/>
        </w:rPr>
      </w:pPr>
    </w:p>
    <w:p w14:paraId="558CDADB" w14:textId="77777777" w:rsidR="00F86CF9" w:rsidRPr="001A39D7" w:rsidRDefault="00F86CF9" w:rsidP="00F86CF9">
      <w:pPr>
        <w:pStyle w:val="NoSpacing"/>
        <w:rPr>
          <w:rFonts w:asciiTheme="minorHAnsi" w:hAnsiTheme="minorHAnsi" w:cstheme="minorHAnsi"/>
          <w:b/>
          <w:bCs/>
        </w:rPr>
      </w:pPr>
      <w:r w:rsidRPr="001A39D7">
        <w:rPr>
          <w:rFonts w:asciiTheme="minorHAnsi" w:hAnsiTheme="minorHAnsi" w:cstheme="minorHAnsi"/>
          <w:b/>
          <w:bCs/>
        </w:rPr>
        <w:t>University Policies</w:t>
      </w:r>
    </w:p>
    <w:p w14:paraId="17B4E378" w14:textId="77777777" w:rsidR="00F86CF9" w:rsidRPr="001A39D7" w:rsidRDefault="00F86CF9" w:rsidP="00F86CF9">
      <w:pPr>
        <w:pStyle w:val="NoSpacing"/>
        <w:rPr>
          <w:rFonts w:asciiTheme="minorHAnsi" w:hAnsiTheme="minorHAnsi" w:cstheme="minorHAnsi"/>
        </w:rPr>
      </w:pPr>
      <w:r w:rsidRPr="001A39D7">
        <w:rPr>
          <w:rFonts w:asciiTheme="minorHAnsi" w:hAnsiTheme="minorHAnsi" w:cstheme="minorHAnsi"/>
        </w:rPr>
        <w:t xml:space="preserve">Updated mandatory syllabus policies regarding the ADA Act, Safety at the U, Addressing Sexual Misconduct, and Academic Misconduct can be viewed at: </w:t>
      </w:r>
      <w:hyperlink r:id="rId7" w:history="1">
        <w:r w:rsidRPr="001A39D7">
          <w:rPr>
            <w:rStyle w:val="Hyperlink"/>
            <w:rFonts w:asciiTheme="minorHAnsi" w:hAnsiTheme="minorHAnsi" w:cstheme="minorHAnsi"/>
          </w:rPr>
          <w:t>https://cte.utah.edu/instructor-education/syllabus/institutional-policies.php</w:t>
        </w:r>
      </w:hyperlink>
      <w:r w:rsidRPr="001A39D7">
        <w:rPr>
          <w:rFonts w:asciiTheme="minorHAnsi" w:hAnsiTheme="minorHAnsi" w:cstheme="minorHAnsi"/>
        </w:rPr>
        <w:t xml:space="preserve"> </w:t>
      </w:r>
    </w:p>
    <w:p w14:paraId="653C2029" w14:textId="5FED4E04" w:rsidR="008A5D91" w:rsidRPr="001A39D7" w:rsidRDefault="008A5D91" w:rsidP="008A5D91">
      <w:pPr>
        <w:rPr>
          <w:rFonts w:eastAsiaTheme="majorEastAsia" w:cstheme="minorHAnsi"/>
          <w:b/>
          <w:sz w:val="22"/>
          <w:szCs w:val="22"/>
        </w:rPr>
      </w:pPr>
    </w:p>
    <w:p w14:paraId="4EAAA0C2" w14:textId="262F090A" w:rsidR="008A5D91" w:rsidRPr="001A39D7" w:rsidRDefault="008A5D91" w:rsidP="008A5D91">
      <w:pPr>
        <w:pStyle w:val="Heading2"/>
        <w:spacing w:before="0" w:after="0"/>
        <w:rPr>
          <w:rFonts w:asciiTheme="minorHAnsi" w:hAnsiTheme="minorHAnsi" w:cstheme="minorHAnsi"/>
          <w:bCs/>
          <w:color w:val="auto"/>
          <w:sz w:val="22"/>
          <w:szCs w:val="22"/>
        </w:rPr>
      </w:pPr>
      <w:r w:rsidRPr="001A39D7">
        <w:rPr>
          <w:rFonts w:asciiTheme="minorHAnsi" w:hAnsiTheme="minorHAnsi" w:cstheme="minorHAnsi"/>
          <w:b/>
          <w:color w:val="auto"/>
          <w:sz w:val="22"/>
          <w:szCs w:val="22"/>
        </w:rPr>
        <w:t>Preliminary Course Schedule</w:t>
      </w:r>
      <w:r w:rsidR="00F86CF9" w:rsidRPr="001A39D7">
        <w:rPr>
          <w:rFonts w:asciiTheme="minorHAnsi" w:hAnsiTheme="minorHAnsi" w:cstheme="minorHAnsi"/>
          <w:b/>
          <w:color w:val="auto"/>
          <w:sz w:val="22"/>
          <w:szCs w:val="22"/>
        </w:rPr>
        <w:t xml:space="preserve"> </w:t>
      </w:r>
      <w:r w:rsidR="00F86CF9" w:rsidRPr="001A39D7">
        <w:rPr>
          <w:rFonts w:asciiTheme="minorHAnsi" w:hAnsiTheme="minorHAnsi" w:cstheme="minorHAnsi"/>
          <w:bCs/>
          <w:color w:val="auto"/>
          <w:sz w:val="22"/>
          <w:szCs w:val="22"/>
        </w:rPr>
        <w:t>(subject to change)</w:t>
      </w:r>
    </w:p>
    <w:p w14:paraId="02E6007B" w14:textId="77777777" w:rsidR="008A5D91" w:rsidRPr="001A39D7" w:rsidRDefault="008A5D91" w:rsidP="008A5D91">
      <w:pPr>
        <w:rPr>
          <w:rFonts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117"/>
        <w:gridCol w:w="3117"/>
      </w:tblGrid>
      <w:tr w:rsidR="00EE6FEC" w:rsidRPr="001A39D7" w14:paraId="421C55CD" w14:textId="77777777" w:rsidTr="001A39D7">
        <w:tc>
          <w:tcPr>
            <w:tcW w:w="3116" w:type="dxa"/>
            <w:vAlign w:val="center"/>
          </w:tcPr>
          <w:p w14:paraId="152415C9" w14:textId="77777777" w:rsidR="00EE6FEC" w:rsidRPr="001A39D7" w:rsidRDefault="00EE6FEC" w:rsidP="00EA389C">
            <w:pPr>
              <w:rPr>
                <w:rFonts w:cstheme="minorHAnsi"/>
                <w:b/>
                <w:bCs/>
                <w:sz w:val="22"/>
                <w:szCs w:val="22"/>
              </w:rPr>
            </w:pPr>
            <w:r w:rsidRPr="001A39D7">
              <w:rPr>
                <w:rFonts w:cstheme="minorHAnsi"/>
                <w:b/>
                <w:bCs/>
                <w:sz w:val="22"/>
                <w:szCs w:val="22"/>
              </w:rPr>
              <w:t>Course Week</w:t>
            </w:r>
          </w:p>
        </w:tc>
        <w:tc>
          <w:tcPr>
            <w:tcW w:w="3117" w:type="dxa"/>
            <w:vAlign w:val="center"/>
          </w:tcPr>
          <w:p w14:paraId="246485DB" w14:textId="77777777" w:rsidR="00EE6FEC" w:rsidRPr="001A39D7" w:rsidRDefault="00EE6FEC" w:rsidP="00EA389C">
            <w:pPr>
              <w:rPr>
                <w:rFonts w:cstheme="minorHAnsi"/>
                <w:b/>
                <w:bCs/>
                <w:sz w:val="22"/>
                <w:szCs w:val="22"/>
              </w:rPr>
            </w:pPr>
            <w:r w:rsidRPr="001A39D7">
              <w:rPr>
                <w:rFonts w:cstheme="minorHAnsi"/>
                <w:b/>
                <w:bCs/>
                <w:sz w:val="22"/>
                <w:szCs w:val="22"/>
              </w:rPr>
              <w:t>Topic</w:t>
            </w:r>
          </w:p>
        </w:tc>
        <w:tc>
          <w:tcPr>
            <w:tcW w:w="3117" w:type="dxa"/>
            <w:vAlign w:val="center"/>
          </w:tcPr>
          <w:p w14:paraId="3F6FE120" w14:textId="77777777" w:rsidR="00EE6FEC" w:rsidRPr="001A39D7" w:rsidRDefault="00EE6FEC" w:rsidP="00EA389C">
            <w:pPr>
              <w:rPr>
                <w:rFonts w:cstheme="minorHAnsi"/>
                <w:b/>
                <w:bCs/>
                <w:sz w:val="22"/>
                <w:szCs w:val="22"/>
              </w:rPr>
            </w:pPr>
            <w:r w:rsidRPr="001A39D7">
              <w:rPr>
                <w:rFonts w:cstheme="minorHAnsi"/>
                <w:b/>
                <w:bCs/>
                <w:sz w:val="22"/>
                <w:szCs w:val="22"/>
              </w:rPr>
              <w:t>Major Assignments due</w:t>
            </w:r>
          </w:p>
        </w:tc>
      </w:tr>
      <w:tr w:rsidR="00EE6FEC" w:rsidRPr="001A39D7" w14:paraId="5750657D" w14:textId="77777777" w:rsidTr="001A39D7">
        <w:tc>
          <w:tcPr>
            <w:tcW w:w="3116" w:type="dxa"/>
            <w:vAlign w:val="center"/>
          </w:tcPr>
          <w:p w14:paraId="541476C2" w14:textId="77777777" w:rsidR="00EE6FEC" w:rsidRPr="001A39D7" w:rsidRDefault="00EE6FEC" w:rsidP="00EA389C">
            <w:pPr>
              <w:rPr>
                <w:rFonts w:cstheme="minorHAnsi"/>
                <w:sz w:val="22"/>
                <w:szCs w:val="22"/>
              </w:rPr>
            </w:pPr>
            <w:r w:rsidRPr="001A39D7">
              <w:rPr>
                <w:rFonts w:cstheme="minorHAnsi"/>
                <w:sz w:val="22"/>
                <w:szCs w:val="22"/>
              </w:rPr>
              <w:t>Module 1</w:t>
            </w:r>
          </w:p>
        </w:tc>
        <w:tc>
          <w:tcPr>
            <w:tcW w:w="3117" w:type="dxa"/>
            <w:vAlign w:val="center"/>
          </w:tcPr>
          <w:p w14:paraId="301CCFC9" w14:textId="2B135501" w:rsidR="00EE6FEC" w:rsidRPr="001A39D7" w:rsidRDefault="00E8369C" w:rsidP="00EA389C">
            <w:pPr>
              <w:rPr>
                <w:rFonts w:cstheme="minorHAnsi"/>
                <w:sz w:val="22"/>
                <w:szCs w:val="22"/>
              </w:rPr>
            </w:pPr>
            <w:r w:rsidRPr="001A39D7">
              <w:rPr>
                <w:rFonts w:cstheme="minorHAnsi"/>
                <w:sz w:val="22"/>
                <w:szCs w:val="22"/>
              </w:rPr>
              <w:t>N/A</w:t>
            </w:r>
          </w:p>
        </w:tc>
        <w:tc>
          <w:tcPr>
            <w:tcW w:w="3117" w:type="dxa"/>
            <w:vAlign w:val="center"/>
          </w:tcPr>
          <w:p w14:paraId="5C5C2DA8" w14:textId="0ADDC089" w:rsidR="00EE6FEC" w:rsidRPr="001A39D7" w:rsidRDefault="00EE6FEC" w:rsidP="00EA389C">
            <w:pPr>
              <w:rPr>
                <w:rFonts w:cstheme="minorHAnsi"/>
                <w:sz w:val="22"/>
                <w:szCs w:val="22"/>
              </w:rPr>
            </w:pPr>
          </w:p>
        </w:tc>
      </w:tr>
      <w:tr w:rsidR="00EE6FEC" w:rsidRPr="001A39D7" w14:paraId="04046583" w14:textId="77777777" w:rsidTr="001A39D7">
        <w:tc>
          <w:tcPr>
            <w:tcW w:w="3116" w:type="dxa"/>
            <w:vAlign w:val="center"/>
          </w:tcPr>
          <w:p w14:paraId="425255FC" w14:textId="77777777" w:rsidR="00EE6FEC" w:rsidRPr="001A39D7" w:rsidRDefault="00EE6FEC" w:rsidP="00EA389C">
            <w:pPr>
              <w:rPr>
                <w:rFonts w:cstheme="minorHAnsi"/>
                <w:sz w:val="22"/>
                <w:szCs w:val="22"/>
              </w:rPr>
            </w:pPr>
            <w:r w:rsidRPr="001A39D7">
              <w:rPr>
                <w:rFonts w:cstheme="minorHAnsi"/>
                <w:sz w:val="22"/>
                <w:szCs w:val="22"/>
              </w:rPr>
              <w:t>Module 2</w:t>
            </w:r>
          </w:p>
        </w:tc>
        <w:tc>
          <w:tcPr>
            <w:tcW w:w="3117" w:type="dxa"/>
            <w:vAlign w:val="center"/>
          </w:tcPr>
          <w:p w14:paraId="6BB97BC3" w14:textId="7FDF82CB" w:rsidR="00EE6FEC" w:rsidRPr="001A39D7" w:rsidRDefault="00E8369C" w:rsidP="00EA389C">
            <w:pPr>
              <w:rPr>
                <w:rFonts w:cstheme="minorHAnsi"/>
                <w:sz w:val="22"/>
                <w:szCs w:val="22"/>
              </w:rPr>
            </w:pPr>
            <w:r w:rsidRPr="001A39D7">
              <w:rPr>
                <w:rFonts w:cstheme="minorHAnsi"/>
                <w:sz w:val="22"/>
                <w:szCs w:val="22"/>
              </w:rPr>
              <w:t>N/A</w:t>
            </w:r>
          </w:p>
        </w:tc>
        <w:tc>
          <w:tcPr>
            <w:tcW w:w="3117" w:type="dxa"/>
            <w:vAlign w:val="center"/>
          </w:tcPr>
          <w:p w14:paraId="45CDD22A" w14:textId="1A9DED69" w:rsidR="00EE6FEC" w:rsidRPr="001A39D7" w:rsidRDefault="00753244" w:rsidP="00EA389C">
            <w:pPr>
              <w:rPr>
                <w:rFonts w:cstheme="minorHAnsi"/>
                <w:sz w:val="22"/>
                <w:szCs w:val="22"/>
              </w:rPr>
            </w:pPr>
            <w:r w:rsidRPr="001A39D7">
              <w:rPr>
                <w:rFonts w:cstheme="minorHAnsi"/>
                <w:sz w:val="22"/>
                <w:szCs w:val="22"/>
              </w:rPr>
              <w:t>Field Lab</w:t>
            </w:r>
          </w:p>
        </w:tc>
      </w:tr>
      <w:tr w:rsidR="00EE6FEC" w:rsidRPr="001A39D7" w14:paraId="27DA61E1" w14:textId="77777777" w:rsidTr="001A39D7">
        <w:tc>
          <w:tcPr>
            <w:tcW w:w="3116" w:type="dxa"/>
            <w:vAlign w:val="center"/>
          </w:tcPr>
          <w:p w14:paraId="37B6F44F" w14:textId="77777777" w:rsidR="00EE6FEC" w:rsidRPr="001A39D7" w:rsidRDefault="00EE6FEC" w:rsidP="00EA389C">
            <w:pPr>
              <w:rPr>
                <w:rFonts w:cstheme="minorHAnsi"/>
                <w:sz w:val="22"/>
                <w:szCs w:val="22"/>
              </w:rPr>
            </w:pPr>
            <w:r w:rsidRPr="001A39D7">
              <w:rPr>
                <w:rFonts w:cstheme="minorHAnsi"/>
                <w:sz w:val="22"/>
                <w:szCs w:val="22"/>
              </w:rPr>
              <w:t>Module 3</w:t>
            </w:r>
          </w:p>
        </w:tc>
        <w:tc>
          <w:tcPr>
            <w:tcW w:w="3117" w:type="dxa"/>
            <w:vAlign w:val="center"/>
          </w:tcPr>
          <w:p w14:paraId="00C74A81" w14:textId="3CA9A38D" w:rsidR="00EE6FEC" w:rsidRPr="001A39D7" w:rsidRDefault="00E8369C" w:rsidP="00EA389C">
            <w:pPr>
              <w:rPr>
                <w:rFonts w:cstheme="minorHAnsi"/>
                <w:sz w:val="22"/>
                <w:szCs w:val="22"/>
              </w:rPr>
            </w:pPr>
            <w:r w:rsidRPr="001A39D7">
              <w:rPr>
                <w:rFonts w:cstheme="minorHAnsi"/>
                <w:sz w:val="22"/>
                <w:szCs w:val="22"/>
              </w:rPr>
              <w:t>N/A</w:t>
            </w:r>
          </w:p>
        </w:tc>
        <w:tc>
          <w:tcPr>
            <w:tcW w:w="3117" w:type="dxa"/>
            <w:vAlign w:val="center"/>
          </w:tcPr>
          <w:p w14:paraId="7881D522" w14:textId="1744C1EB" w:rsidR="00EE6FEC" w:rsidRPr="001A39D7" w:rsidRDefault="00EE6FEC" w:rsidP="00EA389C">
            <w:pPr>
              <w:rPr>
                <w:rFonts w:cstheme="minorHAnsi"/>
                <w:sz w:val="22"/>
                <w:szCs w:val="22"/>
              </w:rPr>
            </w:pPr>
          </w:p>
        </w:tc>
      </w:tr>
      <w:tr w:rsidR="00EE6FEC" w:rsidRPr="001A39D7" w14:paraId="2A046475" w14:textId="77777777" w:rsidTr="001A39D7">
        <w:trPr>
          <w:trHeight w:val="503"/>
        </w:trPr>
        <w:tc>
          <w:tcPr>
            <w:tcW w:w="3116" w:type="dxa"/>
            <w:vAlign w:val="center"/>
          </w:tcPr>
          <w:p w14:paraId="7FE9C2BC" w14:textId="77777777" w:rsidR="00EE6FEC" w:rsidRPr="001A39D7" w:rsidRDefault="00EE6FEC" w:rsidP="00EA389C">
            <w:pPr>
              <w:rPr>
                <w:rFonts w:cstheme="minorHAnsi"/>
                <w:sz w:val="22"/>
                <w:szCs w:val="22"/>
              </w:rPr>
            </w:pPr>
            <w:r w:rsidRPr="001A39D7">
              <w:rPr>
                <w:rFonts w:cstheme="minorHAnsi"/>
                <w:sz w:val="22"/>
                <w:szCs w:val="22"/>
              </w:rPr>
              <w:t>Module 4</w:t>
            </w:r>
          </w:p>
        </w:tc>
        <w:tc>
          <w:tcPr>
            <w:tcW w:w="3117" w:type="dxa"/>
            <w:vAlign w:val="center"/>
          </w:tcPr>
          <w:p w14:paraId="45E0A9DF" w14:textId="52F43129" w:rsidR="00EE6FEC" w:rsidRPr="001A39D7" w:rsidRDefault="00E8369C" w:rsidP="00EA389C">
            <w:pPr>
              <w:rPr>
                <w:rFonts w:cstheme="minorHAnsi"/>
                <w:sz w:val="22"/>
                <w:szCs w:val="22"/>
              </w:rPr>
            </w:pPr>
            <w:r w:rsidRPr="001A39D7">
              <w:rPr>
                <w:rFonts w:cstheme="minorHAnsi"/>
                <w:sz w:val="22"/>
                <w:szCs w:val="22"/>
              </w:rPr>
              <w:t>N/A</w:t>
            </w:r>
          </w:p>
        </w:tc>
        <w:tc>
          <w:tcPr>
            <w:tcW w:w="3117" w:type="dxa"/>
            <w:vAlign w:val="center"/>
          </w:tcPr>
          <w:p w14:paraId="61B713AD" w14:textId="77777777" w:rsidR="00EE6FEC" w:rsidRPr="001A39D7" w:rsidRDefault="00753244" w:rsidP="00EA389C">
            <w:pPr>
              <w:rPr>
                <w:rFonts w:cstheme="minorHAnsi"/>
                <w:sz w:val="22"/>
                <w:szCs w:val="22"/>
              </w:rPr>
            </w:pPr>
            <w:r w:rsidRPr="001A39D7">
              <w:rPr>
                <w:rFonts w:cstheme="minorHAnsi"/>
                <w:sz w:val="22"/>
                <w:szCs w:val="22"/>
              </w:rPr>
              <w:t>Time Log</w:t>
            </w:r>
          </w:p>
          <w:p w14:paraId="56E1A85A" w14:textId="1656B09E" w:rsidR="00753244" w:rsidRPr="001A39D7" w:rsidRDefault="00753244" w:rsidP="00EA389C">
            <w:pPr>
              <w:rPr>
                <w:rFonts w:cstheme="minorHAnsi"/>
                <w:sz w:val="22"/>
                <w:szCs w:val="22"/>
              </w:rPr>
            </w:pPr>
            <w:r w:rsidRPr="001A39D7">
              <w:rPr>
                <w:rFonts w:cstheme="minorHAnsi"/>
                <w:sz w:val="22"/>
                <w:szCs w:val="22"/>
              </w:rPr>
              <w:t>Competency Based Practicum Reflection</w:t>
            </w:r>
          </w:p>
        </w:tc>
      </w:tr>
      <w:tr w:rsidR="00EE6FEC" w:rsidRPr="001A39D7" w14:paraId="5A80BB98" w14:textId="77777777" w:rsidTr="001A39D7">
        <w:tc>
          <w:tcPr>
            <w:tcW w:w="3116" w:type="dxa"/>
            <w:vAlign w:val="center"/>
          </w:tcPr>
          <w:p w14:paraId="058E953B" w14:textId="77777777" w:rsidR="00EE6FEC" w:rsidRPr="001A39D7" w:rsidRDefault="00EE6FEC" w:rsidP="00EA389C">
            <w:pPr>
              <w:rPr>
                <w:rFonts w:cstheme="minorHAnsi"/>
                <w:sz w:val="22"/>
                <w:szCs w:val="22"/>
              </w:rPr>
            </w:pPr>
            <w:r w:rsidRPr="001A39D7">
              <w:rPr>
                <w:rFonts w:cstheme="minorHAnsi"/>
                <w:sz w:val="22"/>
                <w:szCs w:val="22"/>
              </w:rPr>
              <w:t>Module 5</w:t>
            </w:r>
          </w:p>
        </w:tc>
        <w:tc>
          <w:tcPr>
            <w:tcW w:w="3117" w:type="dxa"/>
            <w:vAlign w:val="center"/>
          </w:tcPr>
          <w:p w14:paraId="49FF98CD" w14:textId="7D0EE308" w:rsidR="00EE6FEC" w:rsidRPr="001A39D7" w:rsidRDefault="00E8369C" w:rsidP="00EA389C">
            <w:pPr>
              <w:rPr>
                <w:rFonts w:cstheme="minorHAnsi"/>
                <w:sz w:val="22"/>
                <w:szCs w:val="22"/>
              </w:rPr>
            </w:pPr>
            <w:r w:rsidRPr="001A39D7">
              <w:rPr>
                <w:rFonts w:cstheme="minorHAnsi"/>
                <w:sz w:val="22"/>
                <w:szCs w:val="22"/>
              </w:rPr>
              <w:t>N/A</w:t>
            </w:r>
          </w:p>
        </w:tc>
        <w:tc>
          <w:tcPr>
            <w:tcW w:w="3117" w:type="dxa"/>
            <w:vAlign w:val="center"/>
          </w:tcPr>
          <w:p w14:paraId="293111B3" w14:textId="6235F93A" w:rsidR="00EE6FEC" w:rsidRPr="001A39D7" w:rsidRDefault="00EE6FEC" w:rsidP="00EA389C">
            <w:pPr>
              <w:rPr>
                <w:rFonts w:cstheme="minorHAnsi"/>
                <w:sz w:val="22"/>
                <w:szCs w:val="22"/>
              </w:rPr>
            </w:pPr>
          </w:p>
        </w:tc>
      </w:tr>
      <w:tr w:rsidR="001B4A8F" w:rsidRPr="001A39D7" w14:paraId="601A9DDD" w14:textId="77777777" w:rsidTr="001A39D7">
        <w:trPr>
          <w:trHeight w:val="503"/>
        </w:trPr>
        <w:tc>
          <w:tcPr>
            <w:tcW w:w="3116" w:type="dxa"/>
            <w:vAlign w:val="center"/>
          </w:tcPr>
          <w:p w14:paraId="17A99F92" w14:textId="77777777" w:rsidR="001B4A8F" w:rsidRPr="001A39D7" w:rsidRDefault="001B4A8F" w:rsidP="001B4A8F">
            <w:pPr>
              <w:rPr>
                <w:rFonts w:cstheme="minorHAnsi"/>
                <w:sz w:val="22"/>
                <w:szCs w:val="22"/>
              </w:rPr>
            </w:pPr>
            <w:r w:rsidRPr="001A39D7">
              <w:rPr>
                <w:rFonts w:cstheme="minorHAnsi"/>
                <w:sz w:val="22"/>
                <w:szCs w:val="22"/>
              </w:rPr>
              <w:t>Module 6</w:t>
            </w:r>
          </w:p>
        </w:tc>
        <w:tc>
          <w:tcPr>
            <w:tcW w:w="3117" w:type="dxa"/>
            <w:vAlign w:val="center"/>
          </w:tcPr>
          <w:p w14:paraId="615B6659" w14:textId="3F28B4C0" w:rsidR="001B4A8F" w:rsidRPr="001A39D7" w:rsidRDefault="00E8369C" w:rsidP="001B4A8F">
            <w:pPr>
              <w:rPr>
                <w:rFonts w:cstheme="minorHAnsi"/>
                <w:sz w:val="22"/>
                <w:szCs w:val="22"/>
              </w:rPr>
            </w:pPr>
            <w:r w:rsidRPr="001A39D7">
              <w:rPr>
                <w:rFonts w:cstheme="minorHAnsi"/>
                <w:sz w:val="22"/>
                <w:szCs w:val="22"/>
              </w:rPr>
              <w:t>N/A</w:t>
            </w:r>
          </w:p>
        </w:tc>
        <w:tc>
          <w:tcPr>
            <w:tcW w:w="3117" w:type="dxa"/>
            <w:vAlign w:val="center"/>
          </w:tcPr>
          <w:p w14:paraId="0A725B06" w14:textId="0F862BE7" w:rsidR="001B4A8F" w:rsidRPr="001A39D7" w:rsidRDefault="001B4A8F" w:rsidP="001B4A8F">
            <w:pPr>
              <w:rPr>
                <w:rFonts w:cstheme="minorHAnsi"/>
                <w:sz w:val="22"/>
                <w:szCs w:val="22"/>
              </w:rPr>
            </w:pPr>
          </w:p>
        </w:tc>
      </w:tr>
      <w:tr w:rsidR="001B4A8F" w:rsidRPr="001A39D7" w14:paraId="3E7D5297" w14:textId="77777777" w:rsidTr="001A39D7">
        <w:tc>
          <w:tcPr>
            <w:tcW w:w="3116" w:type="dxa"/>
            <w:vAlign w:val="center"/>
          </w:tcPr>
          <w:p w14:paraId="78271953" w14:textId="77777777" w:rsidR="001B4A8F" w:rsidRPr="001A39D7" w:rsidRDefault="001B4A8F" w:rsidP="001B4A8F">
            <w:pPr>
              <w:rPr>
                <w:rFonts w:cstheme="minorHAnsi"/>
                <w:sz w:val="22"/>
                <w:szCs w:val="22"/>
              </w:rPr>
            </w:pPr>
            <w:r w:rsidRPr="001A39D7">
              <w:rPr>
                <w:rFonts w:cstheme="minorHAnsi"/>
                <w:sz w:val="22"/>
                <w:szCs w:val="22"/>
              </w:rPr>
              <w:t>Module 7</w:t>
            </w:r>
          </w:p>
        </w:tc>
        <w:tc>
          <w:tcPr>
            <w:tcW w:w="3117" w:type="dxa"/>
            <w:vAlign w:val="center"/>
          </w:tcPr>
          <w:p w14:paraId="0F037087" w14:textId="17AAF38F" w:rsidR="001B4A8F" w:rsidRPr="001A39D7" w:rsidRDefault="00E8369C" w:rsidP="001B4A8F">
            <w:pPr>
              <w:rPr>
                <w:rFonts w:cstheme="minorHAnsi"/>
                <w:sz w:val="22"/>
                <w:szCs w:val="22"/>
              </w:rPr>
            </w:pPr>
            <w:r w:rsidRPr="001A39D7">
              <w:rPr>
                <w:rFonts w:cstheme="minorHAnsi"/>
                <w:sz w:val="22"/>
                <w:szCs w:val="22"/>
              </w:rPr>
              <w:t>N/A</w:t>
            </w:r>
          </w:p>
        </w:tc>
        <w:tc>
          <w:tcPr>
            <w:tcW w:w="3117" w:type="dxa"/>
            <w:vAlign w:val="center"/>
          </w:tcPr>
          <w:p w14:paraId="1200A9C3" w14:textId="507060B3" w:rsidR="001B4A8F" w:rsidRPr="001A39D7" w:rsidRDefault="001B4A8F" w:rsidP="001B4A8F">
            <w:pPr>
              <w:rPr>
                <w:rFonts w:cstheme="minorHAnsi"/>
                <w:sz w:val="22"/>
                <w:szCs w:val="22"/>
              </w:rPr>
            </w:pPr>
          </w:p>
        </w:tc>
      </w:tr>
      <w:tr w:rsidR="001B4A8F" w:rsidRPr="001A39D7" w14:paraId="6BA9962C" w14:textId="77777777" w:rsidTr="001A39D7">
        <w:tc>
          <w:tcPr>
            <w:tcW w:w="3116" w:type="dxa"/>
            <w:vAlign w:val="center"/>
          </w:tcPr>
          <w:p w14:paraId="68D63FE6" w14:textId="77777777" w:rsidR="001B4A8F" w:rsidRPr="001A39D7" w:rsidRDefault="001B4A8F" w:rsidP="001B4A8F">
            <w:pPr>
              <w:rPr>
                <w:rFonts w:cstheme="minorHAnsi"/>
                <w:sz w:val="22"/>
                <w:szCs w:val="22"/>
              </w:rPr>
            </w:pPr>
            <w:r w:rsidRPr="001A39D7">
              <w:rPr>
                <w:rFonts w:cstheme="minorHAnsi"/>
                <w:sz w:val="22"/>
                <w:szCs w:val="22"/>
              </w:rPr>
              <w:t>Module 8</w:t>
            </w:r>
          </w:p>
        </w:tc>
        <w:tc>
          <w:tcPr>
            <w:tcW w:w="3117" w:type="dxa"/>
            <w:vAlign w:val="center"/>
          </w:tcPr>
          <w:p w14:paraId="7E5E3A9C" w14:textId="144E6535" w:rsidR="001B4A8F" w:rsidRPr="001A39D7" w:rsidRDefault="00E8369C" w:rsidP="001B4A8F">
            <w:pPr>
              <w:rPr>
                <w:rFonts w:cstheme="minorHAnsi"/>
                <w:sz w:val="22"/>
                <w:szCs w:val="22"/>
              </w:rPr>
            </w:pPr>
            <w:r w:rsidRPr="001A39D7">
              <w:rPr>
                <w:rFonts w:cstheme="minorHAnsi"/>
                <w:sz w:val="22"/>
                <w:szCs w:val="22"/>
              </w:rPr>
              <w:t>N/A</w:t>
            </w:r>
          </w:p>
        </w:tc>
        <w:tc>
          <w:tcPr>
            <w:tcW w:w="3117" w:type="dxa"/>
            <w:vAlign w:val="center"/>
          </w:tcPr>
          <w:p w14:paraId="7FFB6DA0" w14:textId="1C20E7FA" w:rsidR="001B4A8F" w:rsidRPr="001A39D7" w:rsidRDefault="001B4A8F" w:rsidP="001B4A8F">
            <w:pPr>
              <w:rPr>
                <w:rFonts w:cstheme="minorHAnsi"/>
                <w:sz w:val="22"/>
                <w:szCs w:val="22"/>
              </w:rPr>
            </w:pPr>
          </w:p>
        </w:tc>
      </w:tr>
      <w:tr w:rsidR="001B4A8F" w:rsidRPr="001A39D7" w14:paraId="21FF1465" w14:textId="77777777" w:rsidTr="001A39D7">
        <w:trPr>
          <w:trHeight w:val="512"/>
        </w:trPr>
        <w:tc>
          <w:tcPr>
            <w:tcW w:w="3116" w:type="dxa"/>
            <w:vAlign w:val="center"/>
          </w:tcPr>
          <w:p w14:paraId="63F30A59" w14:textId="77777777" w:rsidR="001B4A8F" w:rsidRPr="001A39D7" w:rsidRDefault="001B4A8F" w:rsidP="001B4A8F">
            <w:pPr>
              <w:rPr>
                <w:rFonts w:cstheme="minorHAnsi"/>
                <w:sz w:val="22"/>
                <w:szCs w:val="22"/>
              </w:rPr>
            </w:pPr>
            <w:r w:rsidRPr="001A39D7">
              <w:rPr>
                <w:rFonts w:cstheme="minorHAnsi"/>
                <w:sz w:val="22"/>
                <w:szCs w:val="22"/>
              </w:rPr>
              <w:t>Module 9</w:t>
            </w:r>
          </w:p>
        </w:tc>
        <w:tc>
          <w:tcPr>
            <w:tcW w:w="3117" w:type="dxa"/>
            <w:vAlign w:val="center"/>
          </w:tcPr>
          <w:p w14:paraId="7DE0D59D" w14:textId="1E8D54D5" w:rsidR="001B4A8F" w:rsidRPr="001A39D7" w:rsidRDefault="00E8369C" w:rsidP="001B4A8F">
            <w:pPr>
              <w:rPr>
                <w:rFonts w:cstheme="minorHAnsi"/>
                <w:sz w:val="22"/>
                <w:szCs w:val="22"/>
              </w:rPr>
            </w:pPr>
            <w:r w:rsidRPr="001A39D7">
              <w:rPr>
                <w:rFonts w:cstheme="minorHAnsi"/>
                <w:sz w:val="22"/>
                <w:szCs w:val="22"/>
              </w:rPr>
              <w:t>N/A</w:t>
            </w:r>
          </w:p>
        </w:tc>
        <w:tc>
          <w:tcPr>
            <w:tcW w:w="3117" w:type="dxa"/>
            <w:vAlign w:val="center"/>
          </w:tcPr>
          <w:p w14:paraId="356FEDB5" w14:textId="2A329329" w:rsidR="001B4A8F" w:rsidRPr="001A39D7" w:rsidRDefault="001B4A8F" w:rsidP="001B4A8F">
            <w:pPr>
              <w:rPr>
                <w:rFonts w:cstheme="minorHAnsi"/>
                <w:sz w:val="22"/>
                <w:szCs w:val="22"/>
              </w:rPr>
            </w:pPr>
          </w:p>
        </w:tc>
      </w:tr>
      <w:tr w:rsidR="001B4A8F" w:rsidRPr="001A39D7" w14:paraId="0021D5A7" w14:textId="77777777" w:rsidTr="001A39D7">
        <w:trPr>
          <w:trHeight w:val="485"/>
        </w:trPr>
        <w:tc>
          <w:tcPr>
            <w:tcW w:w="3116" w:type="dxa"/>
            <w:vAlign w:val="center"/>
          </w:tcPr>
          <w:p w14:paraId="51BE1FC9" w14:textId="77777777" w:rsidR="001B4A8F" w:rsidRPr="001A39D7" w:rsidRDefault="001B4A8F" w:rsidP="001B4A8F">
            <w:pPr>
              <w:rPr>
                <w:rFonts w:cstheme="minorHAnsi"/>
                <w:sz w:val="22"/>
                <w:szCs w:val="22"/>
              </w:rPr>
            </w:pPr>
            <w:r w:rsidRPr="001A39D7">
              <w:rPr>
                <w:rFonts w:cstheme="minorHAnsi"/>
                <w:sz w:val="22"/>
                <w:szCs w:val="22"/>
              </w:rPr>
              <w:t>Module 10</w:t>
            </w:r>
          </w:p>
        </w:tc>
        <w:tc>
          <w:tcPr>
            <w:tcW w:w="3117" w:type="dxa"/>
            <w:vAlign w:val="center"/>
          </w:tcPr>
          <w:p w14:paraId="05D64B99" w14:textId="2EFC3A29" w:rsidR="001B4A8F" w:rsidRPr="001A39D7" w:rsidRDefault="00E8369C" w:rsidP="001B4A8F">
            <w:pPr>
              <w:rPr>
                <w:rFonts w:cstheme="minorHAnsi"/>
                <w:sz w:val="22"/>
                <w:szCs w:val="22"/>
              </w:rPr>
            </w:pPr>
            <w:r w:rsidRPr="001A39D7">
              <w:rPr>
                <w:rFonts w:cstheme="minorHAnsi"/>
                <w:sz w:val="22"/>
                <w:szCs w:val="22"/>
              </w:rPr>
              <w:t>N/A</w:t>
            </w:r>
          </w:p>
        </w:tc>
        <w:tc>
          <w:tcPr>
            <w:tcW w:w="3117" w:type="dxa"/>
            <w:vAlign w:val="center"/>
          </w:tcPr>
          <w:p w14:paraId="091EDD70" w14:textId="40B5ECF2" w:rsidR="001B4A8F" w:rsidRPr="001A39D7" w:rsidRDefault="00753244" w:rsidP="001B4A8F">
            <w:pPr>
              <w:rPr>
                <w:rFonts w:cstheme="minorHAnsi"/>
                <w:sz w:val="22"/>
                <w:szCs w:val="22"/>
              </w:rPr>
            </w:pPr>
            <w:r w:rsidRPr="001A39D7">
              <w:rPr>
                <w:rFonts w:cstheme="minorHAnsi"/>
                <w:sz w:val="22"/>
                <w:szCs w:val="22"/>
              </w:rPr>
              <w:t>Field Lab</w:t>
            </w:r>
          </w:p>
        </w:tc>
      </w:tr>
      <w:tr w:rsidR="001B4A8F" w:rsidRPr="001A39D7" w14:paraId="62A73F4F" w14:textId="77777777" w:rsidTr="001A39D7">
        <w:tc>
          <w:tcPr>
            <w:tcW w:w="3116" w:type="dxa"/>
            <w:vAlign w:val="center"/>
          </w:tcPr>
          <w:p w14:paraId="2D0E117B" w14:textId="77777777" w:rsidR="001B4A8F" w:rsidRPr="001A39D7" w:rsidRDefault="001B4A8F" w:rsidP="001B4A8F">
            <w:pPr>
              <w:rPr>
                <w:rFonts w:cstheme="minorHAnsi"/>
                <w:sz w:val="22"/>
                <w:szCs w:val="22"/>
              </w:rPr>
            </w:pPr>
            <w:r w:rsidRPr="001A39D7">
              <w:rPr>
                <w:rFonts w:cstheme="minorHAnsi"/>
                <w:sz w:val="22"/>
                <w:szCs w:val="22"/>
              </w:rPr>
              <w:t>Module 11</w:t>
            </w:r>
          </w:p>
        </w:tc>
        <w:tc>
          <w:tcPr>
            <w:tcW w:w="3117" w:type="dxa"/>
            <w:vAlign w:val="center"/>
          </w:tcPr>
          <w:p w14:paraId="0FC15CCD" w14:textId="1D4FF503" w:rsidR="001B4A8F" w:rsidRPr="001A39D7" w:rsidRDefault="00E8369C" w:rsidP="001B4A8F">
            <w:pPr>
              <w:rPr>
                <w:rFonts w:cstheme="minorHAnsi"/>
                <w:sz w:val="22"/>
                <w:szCs w:val="22"/>
              </w:rPr>
            </w:pPr>
            <w:r w:rsidRPr="001A39D7">
              <w:rPr>
                <w:rFonts w:cstheme="minorHAnsi"/>
                <w:sz w:val="22"/>
                <w:szCs w:val="22"/>
              </w:rPr>
              <w:t>N/A</w:t>
            </w:r>
          </w:p>
        </w:tc>
        <w:tc>
          <w:tcPr>
            <w:tcW w:w="3117" w:type="dxa"/>
            <w:vAlign w:val="center"/>
          </w:tcPr>
          <w:p w14:paraId="5980BF63" w14:textId="77777777" w:rsidR="001B4A8F" w:rsidRPr="001A39D7" w:rsidRDefault="00753244" w:rsidP="001B4A8F">
            <w:pPr>
              <w:rPr>
                <w:rFonts w:cstheme="minorHAnsi"/>
                <w:sz w:val="22"/>
                <w:szCs w:val="22"/>
              </w:rPr>
            </w:pPr>
            <w:r w:rsidRPr="001A39D7">
              <w:rPr>
                <w:rFonts w:cstheme="minorHAnsi"/>
                <w:sz w:val="22"/>
                <w:szCs w:val="22"/>
              </w:rPr>
              <w:t>Time Log</w:t>
            </w:r>
          </w:p>
          <w:p w14:paraId="30DB2856" w14:textId="3B3B0FF5" w:rsidR="00753244" w:rsidRPr="001A39D7" w:rsidRDefault="00753244" w:rsidP="001B4A8F">
            <w:pPr>
              <w:rPr>
                <w:rFonts w:cstheme="minorHAnsi"/>
                <w:sz w:val="22"/>
                <w:szCs w:val="22"/>
              </w:rPr>
            </w:pPr>
            <w:r w:rsidRPr="001A39D7">
              <w:rPr>
                <w:rFonts w:cstheme="minorHAnsi"/>
                <w:sz w:val="22"/>
                <w:szCs w:val="22"/>
              </w:rPr>
              <w:t>Competency Based Practicum Reflection</w:t>
            </w:r>
          </w:p>
        </w:tc>
      </w:tr>
      <w:tr w:rsidR="00B3594F" w:rsidRPr="001A39D7" w14:paraId="1E6E606F" w14:textId="77777777" w:rsidTr="001A39D7">
        <w:trPr>
          <w:trHeight w:val="458"/>
        </w:trPr>
        <w:tc>
          <w:tcPr>
            <w:tcW w:w="3116" w:type="dxa"/>
            <w:vAlign w:val="center"/>
          </w:tcPr>
          <w:p w14:paraId="4534B242" w14:textId="77777777" w:rsidR="00B3594F" w:rsidRPr="001A39D7" w:rsidRDefault="00B3594F" w:rsidP="00B3594F">
            <w:pPr>
              <w:rPr>
                <w:rFonts w:cstheme="minorHAnsi"/>
                <w:sz w:val="22"/>
                <w:szCs w:val="22"/>
              </w:rPr>
            </w:pPr>
            <w:r w:rsidRPr="001A39D7">
              <w:rPr>
                <w:rFonts w:cstheme="minorHAnsi"/>
                <w:sz w:val="22"/>
                <w:szCs w:val="22"/>
              </w:rPr>
              <w:t>Module 12</w:t>
            </w:r>
          </w:p>
        </w:tc>
        <w:tc>
          <w:tcPr>
            <w:tcW w:w="3117" w:type="dxa"/>
            <w:vAlign w:val="center"/>
          </w:tcPr>
          <w:p w14:paraId="11A771C9" w14:textId="1F773DD2" w:rsidR="00B3594F" w:rsidRPr="001A39D7" w:rsidRDefault="00E8369C" w:rsidP="00B3594F">
            <w:pPr>
              <w:rPr>
                <w:rFonts w:cstheme="minorHAnsi"/>
                <w:sz w:val="22"/>
                <w:szCs w:val="22"/>
              </w:rPr>
            </w:pPr>
            <w:r w:rsidRPr="001A39D7">
              <w:rPr>
                <w:rFonts w:cstheme="minorHAnsi"/>
                <w:sz w:val="22"/>
                <w:szCs w:val="22"/>
              </w:rPr>
              <w:t>N/A</w:t>
            </w:r>
          </w:p>
        </w:tc>
        <w:tc>
          <w:tcPr>
            <w:tcW w:w="3117" w:type="dxa"/>
            <w:vAlign w:val="center"/>
          </w:tcPr>
          <w:p w14:paraId="5FC4DD65" w14:textId="35B17CB9" w:rsidR="00B3594F" w:rsidRPr="001A39D7" w:rsidRDefault="00753244" w:rsidP="00B3594F">
            <w:pPr>
              <w:rPr>
                <w:rFonts w:cstheme="minorHAnsi"/>
                <w:sz w:val="22"/>
                <w:szCs w:val="22"/>
              </w:rPr>
            </w:pPr>
            <w:r w:rsidRPr="001A39D7">
              <w:rPr>
                <w:rFonts w:cstheme="minorHAnsi"/>
                <w:bCs/>
                <w:sz w:val="22"/>
                <w:szCs w:val="22"/>
              </w:rPr>
              <w:t>Practicum Feedback Questionnaire</w:t>
            </w:r>
          </w:p>
        </w:tc>
      </w:tr>
      <w:tr w:rsidR="00B3594F" w:rsidRPr="001A39D7" w14:paraId="565A0752" w14:textId="77777777" w:rsidTr="001A39D7">
        <w:tc>
          <w:tcPr>
            <w:tcW w:w="3116" w:type="dxa"/>
            <w:vAlign w:val="center"/>
          </w:tcPr>
          <w:p w14:paraId="0B7635A7" w14:textId="77777777" w:rsidR="00B3594F" w:rsidRPr="001A39D7" w:rsidRDefault="00B3594F" w:rsidP="00B3594F">
            <w:pPr>
              <w:rPr>
                <w:rFonts w:cstheme="minorHAnsi"/>
                <w:sz w:val="22"/>
                <w:szCs w:val="22"/>
              </w:rPr>
            </w:pPr>
            <w:r w:rsidRPr="001A39D7">
              <w:rPr>
                <w:rFonts w:cstheme="minorHAnsi"/>
                <w:sz w:val="22"/>
                <w:szCs w:val="22"/>
              </w:rPr>
              <w:t>Module 13</w:t>
            </w:r>
          </w:p>
        </w:tc>
        <w:tc>
          <w:tcPr>
            <w:tcW w:w="3117" w:type="dxa"/>
            <w:vAlign w:val="center"/>
          </w:tcPr>
          <w:p w14:paraId="50F50B67" w14:textId="3C8B70F0" w:rsidR="00B3594F" w:rsidRPr="001A39D7" w:rsidRDefault="00E8369C" w:rsidP="00B3594F">
            <w:pPr>
              <w:rPr>
                <w:rFonts w:cstheme="minorHAnsi"/>
                <w:sz w:val="22"/>
                <w:szCs w:val="22"/>
              </w:rPr>
            </w:pPr>
            <w:r w:rsidRPr="001A39D7">
              <w:rPr>
                <w:rFonts w:cstheme="minorHAnsi"/>
                <w:sz w:val="22"/>
                <w:szCs w:val="22"/>
              </w:rPr>
              <w:t>N/A</w:t>
            </w:r>
          </w:p>
        </w:tc>
        <w:tc>
          <w:tcPr>
            <w:tcW w:w="3117" w:type="dxa"/>
            <w:vAlign w:val="center"/>
          </w:tcPr>
          <w:p w14:paraId="56E2D033" w14:textId="5B48537E" w:rsidR="00B3594F" w:rsidRPr="001A39D7" w:rsidRDefault="00B3594F" w:rsidP="00B3594F">
            <w:pPr>
              <w:rPr>
                <w:rFonts w:cstheme="minorHAnsi"/>
                <w:sz w:val="22"/>
                <w:szCs w:val="22"/>
              </w:rPr>
            </w:pPr>
          </w:p>
        </w:tc>
      </w:tr>
      <w:tr w:rsidR="00B3594F" w:rsidRPr="001A39D7" w14:paraId="7D9FB8D2" w14:textId="77777777" w:rsidTr="001A39D7">
        <w:tc>
          <w:tcPr>
            <w:tcW w:w="3116" w:type="dxa"/>
            <w:vAlign w:val="center"/>
          </w:tcPr>
          <w:p w14:paraId="56D7C9FA" w14:textId="77777777" w:rsidR="00B3594F" w:rsidRPr="001A39D7" w:rsidRDefault="00B3594F" w:rsidP="00B3594F">
            <w:pPr>
              <w:rPr>
                <w:rFonts w:cstheme="minorHAnsi"/>
                <w:sz w:val="22"/>
                <w:szCs w:val="22"/>
              </w:rPr>
            </w:pPr>
            <w:r w:rsidRPr="001A39D7">
              <w:rPr>
                <w:rFonts w:cstheme="minorHAnsi"/>
                <w:sz w:val="22"/>
                <w:szCs w:val="22"/>
              </w:rPr>
              <w:t>Module 14</w:t>
            </w:r>
          </w:p>
        </w:tc>
        <w:tc>
          <w:tcPr>
            <w:tcW w:w="3117" w:type="dxa"/>
            <w:vAlign w:val="center"/>
          </w:tcPr>
          <w:p w14:paraId="2F6C58F5" w14:textId="4C78843F" w:rsidR="00B3594F" w:rsidRPr="001A39D7" w:rsidRDefault="00E8369C" w:rsidP="00B3594F">
            <w:pPr>
              <w:rPr>
                <w:rFonts w:cstheme="minorHAnsi"/>
                <w:sz w:val="22"/>
                <w:szCs w:val="22"/>
              </w:rPr>
            </w:pPr>
            <w:r w:rsidRPr="001A39D7">
              <w:rPr>
                <w:rFonts w:cstheme="minorHAnsi"/>
                <w:sz w:val="22"/>
                <w:szCs w:val="22"/>
              </w:rPr>
              <w:t>N/A</w:t>
            </w:r>
          </w:p>
        </w:tc>
        <w:tc>
          <w:tcPr>
            <w:tcW w:w="3117" w:type="dxa"/>
            <w:vAlign w:val="center"/>
          </w:tcPr>
          <w:p w14:paraId="48E14AD6" w14:textId="77777777" w:rsidR="00B3594F" w:rsidRPr="001A39D7" w:rsidRDefault="00753244" w:rsidP="00B3594F">
            <w:pPr>
              <w:rPr>
                <w:rFonts w:cstheme="minorHAnsi"/>
                <w:sz w:val="22"/>
                <w:szCs w:val="22"/>
              </w:rPr>
            </w:pPr>
            <w:r w:rsidRPr="001A39D7">
              <w:rPr>
                <w:rFonts w:cstheme="minorHAnsi"/>
                <w:sz w:val="22"/>
                <w:szCs w:val="22"/>
              </w:rPr>
              <w:t>Site Visit Note</w:t>
            </w:r>
          </w:p>
          <w:p w14:paraId="3752C6C1" w14:textId="12E1E765" w:rsidR="00753244" w:rsidRPr="001A39D7" w:rsidRDefault="00753244" w:rsidP="00B3594F">
            <w:pPr>
              <w:rPr>
                <w:rFonts w:cstheme="minorHAnsi"/>
                <w:sz w:val="22"/>
                <w:szCs w:val="22"/>
              </w:rPr>
            </w:pPr>
            <w:r w:rsidRPr="001A39D7">
              <w:rPr>
                <w:rFonts w:cstheme="minorHAnsi"/>
                <w:sz w:val="22"/>
                <w:szCs w:val="22"/>
              </w:rPr>
              <w:t>Final Evaluation</w:t>
            </w:r>
          </w:p>
        </w:tc>
      </w:tr>
    </w:tbl>
    <w:p w14:paraId="3317F859" w14:textId="77777777" w:rsidR="00D17F28" w:rsidRPr="001A39D7" w:rsidRDefault="00D17F28" w:rsidP="00EE6FE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rPr>
      </w:pPr>
    </w:p>
    <w:sectPr w:rsidR="00D17F28" w:rsidRPr="001A39D7" w:rsidSect="008A5D91">
      <w:headerReference w:type="defaul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E21539" w14:textId="77777777" w:rsidR="00A50900" w:rsidRDefault="00A50900" w:rsidP="008A5D91">
      <w:r>
        <w:separator/>
      </w:r>
    </w:p>
  </w:endnote>
  <w:endnote w:type="continuationSeparator" w:id="0">
    <w:p w14:paraId="28B49533" w14:textId="77777777" w:rsidR="00A50900" w:rsidRDefault="00A50900" w:rsidP="008A5D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35A34B" w14:textId="77777777" w:rsidR="00A50900" w:rsidRDefault="00A50900" w:rsidP="008A5D91">
      <w:r>
        <w:separator/>
      </w:r>
    </w:p>
  </w:footnote>
  <w:footnote w:type="continuationSeparator" w:id="0">
    <w:p w14:paraId="73141432" w14:textId="77777777" w:rsidR="00A50900" w:rsidRDefault="00A50900" w:rsidP="008A5D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39094512"/>
      <w:docPartObj>
        <w:docPartGallery w:val="Page Numbers (Top of Page)"/>
        <w:docPartUnique/>
      </w:docPartObj>
    </w:sdtPr>
    <w:sdtEndPr>
      <w:rPr>
        <w:noProof/>
      </w:rPr>
    </w:sdtEndPr>
    <w:sdtContent>
      <w:p w14:paraId="55BF1FB3" w14:textId="77777777" w:rsidR="008A5D91" w:rsidRDefault="008A5D91">
        <w:pPr>
          <w:pStyle w:val="Header"/>
          <w:jc w:val="right"/>
        </w:pPr>
        <w:r>
          <w:fldChar w:fldCharType="begin"/>
        </w:r>
        <w:r>
          <w:instrText xml:space="preserve"> PAGE   \* MERGEFORMAT </w:instrText>
        </w:r>
        <w:r>
          <w:fldChar w:fldCharType="separate"/>
        </w:r>
        <w:r w:rsidR="009E3D0C">
          <w:rPr>
            <w:noProof/>
          </w:rPr>
          <w:t>5</w:t>
        </w:r>
        <w:r>
          <w:rPr>
            <w:noProof/>
          </w:rPr>
          <w:fldChar w:fldCharType="end"/>
        </w:r>
      </w:p>
    </w:sdtContent>
  </w:sdt>
  <w:p w14:paraId="203002C0" w14:textId="77777777" w:rsidR="008A5D91" w:rsidRDefault="008A5D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77BE0"/>
    <w:multiLevelType w:val="hybridMultilevel"/>
    <w:tmpl w:val="A64676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2C36BA7"/>
    <w:multiLevelType w:val="hybridMultilevel"/>
    <w:tmpl w:val="59B4B0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464BFE"/>
    <w:multiLevelType w:val="hybridMultilevel"/>
    <w:tmpl w:val="3E6650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7F1319"/>
    <w:multiLevelType w:val="hybridMultilevel"/>
    <w:tmpl w:val="8416A4AC"/>
    <w:lvl w:ilvl="0" w:tplc="B086B7E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21B70A1"/>
    <w:multiLevelType w:val="hybridMultilevel"/>
    <w:tmpl w:val="455C4912"/>
    <w:lvl w:ilvl="0" w:tplc="B086B7EC">
      <w:start w:val="1"/>
      <w:numFmt w:val="decimal"/>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34F85354"/>
    <w:multiLevelType w:val="hybridMultilevel"/>
    <w:tmpl w:val="2F3C8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4343A0D"/>
    <w:multiLevelType w:val="hybridMultilevel"/>
    <w:tmpl w:val="1FC2BE04"/>
    <w:lvl w:ilvl="0" w:tplc="0D54AB0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F2F0F28"/>
    <w:multiLevelType w:val="hybridMultilevel"/>
    <w:tmpl w:val="32A41F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40B5EC3"/>
    <w:multiLevelType w:val="hybridMultilevel"/>
    <w:tmpl w:val="43C8B6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4AC0776"/>
    <w:multiLevelType w:val="hybridMultilevel"/>
    <w:tmpl w:val="E4A88E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D4435EC"/>
    <w:multiLevelType w:val="hybridMultilevel"/>
    <w:tmpl w:val="C310C1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E534EA0"/>
    <w:multiLevelType w:val="hybridMultilevel"/>
    <w:tmpl w:val="B7C0F7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2D29C4"/>
    <w:multiLevelType w:val="hybridMultilevel"/>
    <w:tmpl w:val="A7DC23BC"/>
    <w:lvl w:ilvl="0" w:tplc="BFCC794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D55B9D"/>
    <w:multiLevelType w:val="hybridMultilevel"/>
    <w:tmpl w:val="3786A2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87414733">
    <w:abstractNumId w:val="5"/>
  </w:num>
  <w:num w:numId="2" w16cid:durableId="384528646">
    <w:abstractNumId w:val="7"/>
  </w:num>
  <w:num w:numId="3" w16cid:durableId="800463181">
    <w:abstractNumId w:val="11"/>
  </w:num>
  <w:num w:numId="4" w16cid:durableId="665673249">
    <w:abstractNumId w:val="9"/>
  </w:num>
  <w:num w:numId="5" w16cid:durableId="1496414217">
    <w:abstractNumId w:val="0"/>
  </w:num>
  <w:num w:numId="6" w16cid:durableId="1402560431">
    <w:abstractNumId w:val="1"/>
  </w:num>
  <w:num w:numId="7" w16cid:durableId="704982085">
    <w:abstractNumId w:val="13"/>
  </w:num>
  <w:num w:numId="8" w16cid:durableId="3435594">
    <w:abstractNumId w:val="2"/>
  </w:num>
  <w:num w:numId="9" w16cid:durableId="724378389">
    <w:abstractNumId w:val="6"/>
  </w:num>
  <w:num w:numId="10" w16cid:durableId="2068910796">
    <w:abstractNumId w:val="10"/>
  </w:num>
  <w:num w:numId="11" w16cid:durableId="857737004">
    <w:abstractNumId w:val="12"/>
  </w:num>
  <w:num w:numId="12" w16cid:durableId="412942571">
    <w:abstractNumId w:val="8"/>
  </w:num>
  <w:num w:numId="13" w16cid:durableId="440031620">
    <w:abstractNumId w:val="3"/>
  </w:num>
  <w:num w:numId="14" w16cid:durableId="214553944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5D91"/>
    <w:rsid w:val="00072483"/>
    <w:rsid w:val="000A701A"/>
    <w:rsid w:val="000B63EC"/>
    <w:rsid w:val="000F5886"/>
    <w:rsid w:val="00126A23"/>
    <w:rsid w:val="00141CE4"/>
    <w:rsid w:val="001A39D7"/>
    <w:rsid w:val="001B4A8F"/>
    <w:rsid w:val="001E4E3A"/>
    <w:rsid w:val="00213B14"/>
    <w:rsid w:val="00227F6D"/>
    <w:rsid w:val="00232C29"/>
    <w:rsid w:val="00245877"/>
    <w:rsid w:val="002662E5"/>
    <w:rsid w:val="0029213B"/>
    <w:rsid w:val="002C11D9"/>
    <w:rsid w:val="002D1178"/>
    <w:rsid w:val="003768B0"/>
    <w:rsid w:val="003D6BFF"/>
    <w:rsid w:val="003E3C14"/>
    <w:rsid w:val="004159A0"/>
    <w:rsid w:val="00427611"/>
    <w:rsid w:val="00444B7A"/>
    <w:rsid w:val="0046381F"/>
    <w:rsid w:val="004B02D8"/>
    <w:rsid w:val="004D2CA3"/>
    <w:rsid w:val="005158A9"/>
    <w:rsid w:val="00521E97"/>
    <w:rsid w:val="0053375B"/>
    <w:rsid w:val="0053474E"/>
    <w:rsid w:val="005725BD"/>
    <w:rsid w:val="0058655A"/>
    <w:rsid w:val="005F1BA1"/>
    <w:rsid w:val="00667E45"/>
    <w:rsid w:val="006A7C65"/>
    <w:rsid w:val="006D5690"/>
    <w:rsid w:val="00753244"/>
    <w:rsid w:val="007A31E2"/>
    <w:rsid w:val="007E2D0E"/>
    <w:rsid w:val="007F7ACD"/>
    <w:rsid w:val="00845F04"/>
    <w:rsid w:val="0088340D"/>
    <w:rsid w:val="008A4380"/>
    <w:rsid w:val="008A57C3"/>
    <w:rsid w:val="008A5D91"/>
    <w:rsid w:val="008E5659"/>
    <w:rsid w:val="00900F9C"/>
    <w:rsid w:val="00924C68"/>
    <w:rsid w:val="00930C3C"/>
    <w:rsid w:val="009B0A07"/>
    <w:rsid w:val="009E3D0C"/>
    <w:rsid w:val="00A06B14"/>
    <w:rsid w:val="00A50900"/>
    <w:rsid w:val="00A87F59"/>
    <w:rsid w:val="00A9141A"/>
    <w:rsid w:val="00B16B4E"/>
    <w:rsid w:val="00B3594F"/>
    <w:rsid w:val="00B5017F"/>
    <w:rsid w:val="00B958B6"/>
    <w:rsid w:val="00CC516C"/>
    <w:rsid w:val="00D00EF1"/>
    <w:rsid w:val="00D17F28"/>
    <w:rsid w:val="00D47620"/>
    <w:rsid w:val="00D716AD"/>
    <w:rsid w:val="00D75DE7"/>
    <w:rsid w:val="00E8056E"/>
    <w:rsid w:val="00E8369C"/>
    <w:rsid w:val="00EA0BED"/>
    <w:rsid w:val="00EA13A1"/>
    <w:rsid w:val="00EA70DF"/>
    <w:rsid w:val="00EE64E8"/>
    <w:rsid w:val="00EE6FEC"/>
    <w:rsid w:val="00F86CF9"/>
    <w:rsid w:val="00F94126"/>
    <w:rsid w:val="00FA64A7"/>
    <w:rsid w:val="00FC5359"/>
    <w:rsid w:val="0804FBA3"/>
    <w:rsid w:val="1894F310"/>
    <w:rsid w:val="2B4EC1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1055CB"/>
  <w15:chartTrackingRefBased/>
  <w15:docId w15:val="{2441E7C5-64F4-4ECF-B15E-C202C3FE3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5D91"/>
    <w:pPr>
      <w:spacing w:after="0" w:line="240" w:lineRule="auto"/>
    </w:pPr>
    <w:rPr>
      <w:rFonts w:eastAsiaTheme="minorEastAsia"/>
      <w:sz w:val="24"/>
      <w:szCs w:val="24"/>
      <w:lang w:eastAsia="ja-JP"/>
    </w:rPr>
  </w:style>
  <w:style w:type="paragraph" w:styleId="Heading1">
    <w:name w:val="heading 1"/>
    <w:basedOn w:val="Normal"/>
    <w:next w:val="Normal"/>
    <w:link w:val="Heading1Char"/>
    <w:uiPriority w:val="9"/>
    <w:qFormat/>
    <w:rsid w:val="00232C29"/>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aliases w:val="Flush Left Heading"/>
    <w:basedOn w:val="Normal"/>
    <w:next w:val="Normal"/>
    <w:link w:val="Heading2Char"/>
    <w:unhideWhenUsed/>
    <w:qFormat/>
    <w:rsid w:val="008A5D91"/>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8A5D91"/>
    <w:pPr>
      <w:keepNext/>
      <w:keepLines/>
      <w:spacing w:before="160" w:after="80"/>
      <w:outlineLvl w:val="2"/>
    </w:pPr>
    <w:rPr>
      <w:rFonts w:eastAsiaTheme="majorEastAsia" w:cstheme="majorBidi"/>
      <w:color w:val="2E74B5"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Flush Left Heading Char"/>
    <w:basedOn w:val="DefaultParagraphFont"/>
    <w:link w:val="Heading2"/>
    <w:rsid w:val="008A5D91"/>
    <w:rPr>
      <w:rFonts w:asciiTheme="majorHAnsi" w:eastAsiaTheme="majorEastAsia" w:hAnsiTheme="majorHAnsi" w:cstheme="majorBidi"/>
      <w:color w:val="2E74B5" w:themeColor="accent1" w:themeShade="BF"/>
      <w:sz w:val="32"/>
      <w:szCs w:val="32"/>
      <w:lang w:eastAsia="ja-JP"/>
    </w:rPr>
  </w:style>
  <w:style w:type="character" w:customStyle="1" w:styleId="Heading3Char">
    <w:name w:val="Heading 3 Char"/>
    <w:basedOn w:val="DefaultParagraphFont"/>
    <w:link w:val="Heading3"/>
    <w:uiPriority w:val="9"/>
    <w:semiHidden/>
    <w:rsid w:val="008A5D91"/>
    <w:rPr>
      <w:rFonts w:eastAsiaTheme="majorEastAsia" w:cstheme="majorBidi"/>
      <w:color w:val="2E74B5" w:themeColor="accent1" w:themeShade="BF"/>
      <w:sz w:val="28"/>
      <w:szCs w:val="28"/>
      <w:lang w:eastAsia="ja-JP"/>
    </w:rPr>
  </w:style>
  <w:style w:type="character" w:styleId="Hyperlink">
    <w:name w:val="Hyperlink"/>
    <w:basedOn w:val="DefaultParagraphFont"/>
    <w:uiPriority w:val="99"/>
    <w:unhideWhenUsed/>
    <w:rsid w:val="008A5D91"/>
    <w:rPr>
      <w:color w:val="0563C1" w:themeColor="hyperlink"/>
      <w:u w:val="single"/>
    </w:rPr>
  </w:style>
  <w:style w:type="paragraph" w:styleId="NoSpacing">
    <w:name w:val="No Spacing"/>
    <w:uiPriority w:val="1"/>
    <w:qFormat/>
    <w:rsid w:val="008A5D91"/>
    <w:pPr>
      <w:spacing w:after="0" w:line="240" w:lineRule="auto"/>
    </w:pPr>
    <w:rPr>
      <w:rFonts w:ascii="Calibri" w:eastAsia="Calibri" w:hAnsi="Calibri" w:cs="Times New Roman"/>
    </w:rPr>
  </w:style>
  <w:style w:type="character" w:styleId="Emphasis">
    <w:name w:val="Emphasis"/>
    <w:uiPriority w:val="20"/>
    <w:qFormat/>
    <w:rsid w:val="008A5D91"/>
    <w:rPr>
      <w:i/>
      <w:iCs/>
    </w:rPr>
  </w:style>
  <w:style w:type="paragraph" w:styleId="NormalWeb">
    <w:name w:val="Normal (Web)"/>
    <w:basedOn w:val="Normal"/>
    <w:uiPriority w:val="99"/>
    <w:unhideWhenUsed/>
    <w:rsid w:val="008A5D91"/>
    <w:pPr>
      <w:spacing w:before="100" w:beforeAutospacing="1" w:after="100" w:afterAutospacing="1"/>
    </w:pPr>
    <w:rPr>
      <w:rFonts w:ascii="Times New Roman" w:eastAsia="Times New Roman" w:hAnsi="Times New Roman" w:cs="Times New Roman"/>
      <w:lang w:eastAsia="en-US"/>
    </w:rPr>
  </w:style>
  <w:style w:type="paragraph" w:styleId="Header">
    <w:name w:val="header"/>
    <w:basedOn w:val="Normal"/>
    <w:link w:val="HeaderChar"/>
    <w:uiPriority w:val="99"/>
    <w:unhideWhenUsed/>
    <w:rsid w:val="008A5D91"/>
    <w:pPr>
      <w:tabs>
        <w:tab w:val="center" w:pos="4680"/>
        <w:tab w:val="right" w:pos="9360"/>
      </w:tabs>
    </w:pPr>
  </w:style>
  <w:style w:type="character" w:customStyle="1" w:styleId="HeaderChar">
    <w:name w:val="Header Char"/>
    <w:basedOn w:val="DefaultParagraphFont"/>
    <w:link w:val="Header"/>
    <w:uiPriority w:val="99"/>
    <w:rsid w:val="008A5D91"/>
    <w:rPr>
      <w:rFonts w:eastAsiaTheme="minorEastAsia"/>
      <w:sz w:val="24"/>
      <w:szCs w:val="24"/>
      <w:lang w:eastAsia="ja-JP"/>
    </w:rPr>
  </w:style>
  <w:style w:type="paragraph" w:styleId="Footer">
    <w:name w:val="footer"/>
    <w:basedOn w:val="Normal"/>
    <w:link w:val="FooterChar"/>
    <w:uiPriority w:val="99"/>
    <w:unhideWhenUsed/>
    <w:rsid w:val="008A5D91"/>
    <w:pPr>
      <w:tabs>
        <w:tab w:val="center" w:pos="4680"/>
        <w:tab w:val="right" w:pos="9360"/>
      </w:tabs>
    </w:pPr>
  </w:style>
  <w:style w:type="character" w:customStyle="1" w:styleId="FooterChar">
    <w:name w:val="Footer Char"/>
    <w:basedOn w:val="DefaultParagraphFont"/>
    <w:link w:val="Footer"/>
    <w:uiPriority w:val="99"/>
    <w:rsid w:val="008A5D91"/>
    <w:rPr>
      <w:rFonts w:eastAsiaTheme="minorEastAsia"/>
      <w:sz w:val="24"/>
      <w:szCs w:val="24"/>
      <w:lang w:eastAsia="ja-JP"/>
    </w:rPr>
  </w:style>
  <w:style w:type="table" w:styleId="TableGrid">
    <w:name w:val="Table Grid"/>
    <w:basedOn w:val="TableNormal"/>
    <w:uiPriority w:val="39"/>
    <w:rsid w:val="008A5D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86CF9"/>
    <w:rPr>
      <w:color w:val="605E5C"/>
      <w:shd w:val="clear" w:color="auto" w:fill="E1DFDD"/>
    </w:rPr>
  </w:style>
  <w:style w:type="paragraph" w:styleId="ListParagraph">
    <w:name w:val="List Paragraph"/>
    <w:basedOn w:val="Normal"/>
    <w:uiPriority w:val="34"/>
    <w:qFormat/>
    <w:rsid w:val="0088340D"/>
    <w:pPr>
      <w:ind w:left="720"/>
      <w:contextualSpacing/>
    </w:pPr>
  </w:style>
  <w:style w:type="character" w:customStyle="1" w:styleId="Heading1Char">
    <w:name w:val="Heading 1 Char"/>
    <w:basedOn w:val="DefaultParagraphFont"/>
    <w:link w:val="Heading1"/>
    <w:uiPriority w:val="9"/>
    <w:rsid w:val="00232C29"/>
    <w:rPr>
      <w:rFonts w:asciiTheme="majorHAnsi" w:eastAsiaTheme="majorEastAsia" w:hAnsiTheme="majorHAnsi" w:cstheme="majorBidi"/>
      <w:color w:val="2E74B5" w:themeColor="accent1" w:themeShade="BF"/>
      <w:sz w:val="32"/>
      <w:szCs w:val="32"/>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99949319">
      <w:bodyDiv w:val="1"/>
      <w:marLeft w:val="0"/>
      <w:marRight w:val="0"/>
      <w:marTop w:val="0"/>
      <w:marBottom w:val="0"/>
      <w:divBdr>
        <w:top w:val="none" w:sz="0" w:space="0" w:color="auto"/>
        <w:left w:val="none" w:sz="0" w:space="0" w:color="auto"/>
        <w:bottom w:val="none" w:sz="0" w:space="0" w:color="auto"/>
        <w:right w:val="none" w:sz="0" w:space="0" w:color="auto"/>
      </w:divBdr>
    </w:div>
    <w:div w:id="2063553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cte.utah.edu/instructor-education/syllabus/institutional-policies.ph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638</Words>
  <Characters>3643</Characters>
  <Application>Microsoft Office Word</Application>
  <DocSecurity>0</DocSecurity>
  <Lines>30</Lines>
  <Paragraphs>8</Paragraphs>
  <ScaleCrop>false</ScaleCrop>
  <Company/>
  <LinksUpToDate>false</LinksUpToDate>
  <CharactersWithSpaces>4273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Castillo</dc:creator>
  <cp:keywords/>
  <dc:description/>
  <cp:lastModifiedBy>CAGNEY ANNE SMULLIN</cp:lastModifiedBy>
  <cp:revision>7</cp:revision>
  <dcterms:created xsi:type="dcterms:W3CDTF">2024-11-01T21:40:00Z</dcterms:created>
  <dcterms:modified xsi:type="dcterms:W3CDTF">2024-12-12T22:06:00Z</dcterms:modified>
</cp:coreProperties>
</file>